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DC1B" w14:textId="68FC4C7F" w:rsidR="00C641E7" w:rsidRDefault="00C641E7" w:rsidP="00B6086D"/>
    <w:p w14:paraId="621E8154" w14:textId="069F5601" w:rsidR="00E77034" w:rsidRDefault="00ED390D" w:rsidP="00B6086D">
      <w:pPr>
        <w:rPr>
          <w:rFonts w:ascii="Verdana" w:hAnsi="Verdana"/>
          <w:b/>
          <w:bCs/>
          <w:sz w:val="52"/>
          <w:szCs w:val="52"/>
        </w:rPr>
      </w:pPr>
      <w:r>
        <w:rPr>
          <w:noProof/>
        </w:rPr>
        <w:drawing>
          <wp:inline distT="0" distB="0" distL="0" distR="0" wp14:anchorId="29B326E7" wp14:editId="54CB8F17">
            <wp:extent cx="3536950" cy="3277870"/>
            <wp:effectExtent l="0" t="0" r="6350" b="0"/>
            <wp:docPr id="1" name="Picture 1" descr="C:\Users\Owner\Desktop\Vista Gardens\2018 Spring-Summer Starts\0253-cherokee-purple-tomato-organic.jpg"/>
            <wp:cNvGraphicFramePr/>
            <a:graphic xmlns:a="http://schemas.openxmlformats.org/drawingml/2006/main">
              <a:graphicData uri="http://schemas.openxmlformats.org/drawingml/2006/picture">
                <pic:pic xmlns:pic="http://schemas.openxmlformats.org/drawingml/2006/picture">
                  <pic:nvPicPr>
                    <pic:cNvPr id="1" name="Picture 1" descr="C:\Users\Owner\Desktop\Vista Gardens\2018 Spring-Summer Starts\0253-cherokee-purple-tomato-organic.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0" cy="3277870"/>
                    </a:xfrm>
                    <a:prstGeom prst="rect">
                      <a:avLst/>
                    </a:prstGeom>
                    <a:noFill/>
                    <a:ln>
                      <a:noFill/>
                    </a:ln>
                  </pic:spPr>
                </pic:pic>
              </a:graphicData>
            </a:graphic>
          </wp:inline>
        </w:drawing>
      </w:r>
    </w:p>
    <w:p w14:paraId="450C6A0B" w14:textId="201F0AF8" w:rsidR="00BD1F70" w:rsidRPr="00ED390D" w:rsidRDefault="00E77034" w:rsidP="00B6086D">
      <w:pPr>
        <w:rPr>
          <w:rFonts w:ascii="Verdana" w:hAnsi="Verdana"/>
          <w:b/>
          <w:bCs/>
          <w:sz w:val="44"/>
          <w:szCs w:val="44"/>
        </w:rPr>
      </w:pPr>
      <w:r w:rsidRPr="00ED390D">
        <w:rPr>
          <w:rFonts w:ascii="Verdana" w:hAnsi="Verdana"/>
          <w:b/>
          <w:bCs/>
          <w:sz w:val="44"/>
          <w:szCs w:val="44"/>
        </w:rPr>
        <w:t xml:space="preserve">Cherokee </w:t>
      </w:r>
      <w:r w:rsidR="00ED390D">
        <w:rPr>
          <w:rFonts w:ascii="Verdana" w:hAnsi="Verdana"/>
          <w:b/>
          <w:bCs/>
          <w:sz w:val="44"/>
          <w:szCs w:val="44"/>
        </w:rPr>
        <w:t>P</w:t>
      </w:r>
      <w:r w:rsidRPr="00ED390D">
        <w:rPr>
          <w:rFonts w:ascii="Verdana" w:hAnsi="Verdana"/>
          <w:b/>
          <w:bCs/>
          <w:sz w:val="44"/>
          <w:szCs w:val="44"/>
        </w:rPr>
        <w:t xml:space="preserve">urple, </w:t>
      </w:r>
      <w:r w:rsidR="00ED390D">
        <w:rPr>
          <w:rFonts w:ascii="Verdana" w:hAnsi="Verdana"/>
          <w:b/>
          <w:bCs/>
          <w:sz w:val="44"/>
          <w:szCs w:val="44"/>
        </w:rPr>
        <w:t>H</w:t>
      </w:r>
      <w:r w:rsidRPr="00ED390D">
        <w:rPr>
          <w:rFonts w:ascii="Verdana" w:hAnsi="Verdana"/>
          <w:b/>
          <w:bCs/>
          <w:sz w:val="44"/>
          <w:szCs w:val="44"/>
        </w:rPr>
        <w:t>eirloom</w:t>
      </w:r>
    </w:p>
    <w:p w14:paraId="018FBB47" w14:textId="5B399101" w:rsidR="00ED390D" w:rsidRPr="00ED390D" w:rsidRDefault="00ED390D" w:rsidP="00ED390D">
      <w:pPr>
        <w:shd w:val="clear" w:color="auto" w:fill="FFFFFF"/>
        <w:spacing w:after="0" w:line="260" w:lineRule="atLeast"/>
        <w:jc w:val="both"/>
        <w:rPr>
          <w:rFonts w:ascii="Verdana" w:hAnsi="Verdana" w:cstheme="minorHAnsi"/>
          <w:b/>
          <w:color w:val="000000"/>
          <w:sz w:val="28"/>
          <w:szCs w:val="28"/>
        </w:rPr>
      </w:pPr>
      <w:r w:rsidRPr="00ED390D">
        <w:rPr>
          <w:rFonts w:ascii="Verdana" w:hAnsi="Verdana" w:cstheme="minorHAnsi"/>
          <w:b/>
          <w:color w:val="000000"/>
          <w:sz w:val="28"/>
          <w:szCs w:val="28"/>
        </w:rPr>
        <w:t>Introduced by Craig LeHoullier of Raleigh, NC, in 1991 from seed obtained from J. D. Green of Tennessee. Uniquely colored dusty rose-brown fruits weigh up to 12 ounces. Delicious sweet flesh. Cherokee Purples are some of the most eye-pleasing and distinctive of tomatoes in both appearance and taste.</w:t>
      </w:r>
      <w:r>
        <w:rPr>
          <w:rFonts w:ascii="Verdana" w:hAnsi="Verdana" w:cstheme="minorHAnsi"/>
          <w:b/>
          <w:color w:val="000000"/>
          <w:sz w:val="28"/>
          <w:szCs w:val="28"/>
        </w:rPr>
        <w:t xml:space="preserve"> </w:t>
      </w:r>
    </w:p>
    <w:p w14:paraId="5B04F13D" w14:textId="77777777" w:rsidR="00E74DB8" w:rsidRDefault="00E74DB8" w:rsidP="00C219D8">
      <w:pPr>
        <w:shd w:val="clear" w:color="auto" w:fill="FFFFFF"/>
        <w:spacing w:after="0" w:line="240" w:lineRule="auto"/>
        <w:jc w:val="both"/>
        <w:rPr>
          <w:rFonts w:ascii="Verdana" w:eastAsia="Times New Roman" w:hAnsi="Verdana" w:cstheme="minorHAnsi"/>
          <w:b/>
          <w:bCs/>
          <w:color w:val="000000"/>
          <w:sz w:val="28"/>
          <w:szCs w:val="28"/>
        </w:rPr>
      </w:pPr>
    </w:p>
    <w:p w14:paraId="337F72AF" w14:textId="28AAE32C" w:rsidR="00E74DB8" w:rsidRPr="00E74DB8" w:rsidRDefault="00C219D8" w:rsidP="00E74DB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Climate: </w:t>
      </w:r>
      <w:r w:rsidR="001C604D" w:rsidRPr="001C604D">
        <w:rPr>
          <w:rFonts w:ascii="Verdana" w:eastAsia="Times New Roman" w:hAnsi="Verdana" w:cstheme="minorHAnsi"/>
          <w:b/>
          <w:bCs/>
          <w:color w:val="000000"/>
          <w:sz w:val="28"/>
          <w:szCs w:val="28"/>
        </w:rPr>
        <w:t xml:space="preserve">Transplant when soil temperature is at least 60°F. </w:t>
      </w:r>
      <w:r w:rsidR="00ED390D">
        <w:rPr>
          <w:rFonts w:ascii="Verdana" w:eastAsia="Times New Roman" w:hAnsi="Verdana" w:cstheme="minorHAnsi"/>
          <w:b/>
          <w:bCs/>
          <w:color w:val="000000"/>
          <w:sz w:val="28"/>
          <w:szCs w:val="28"/>
        </w:rPr>
        <w:t>This tomato thrives in 6-6.5 soil pH.</w:t>
      </w:r>
    </w:p>
    <w:p w14:paraId="14AD8417"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2260AFE" w14:textId="75F4AA6A"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Spacing: </w:t>
      </w:r>
      <w:r w:rsidRPr="00C219D8">
        <w:rPr>
          <w:rFonts w:ascii="Verdana" w:eastAsia="Times New Roman" w:hAnsi="Verdana" w:cstheme="minorHAnsi"/>
          <w:b/>
          <w:bCs/>
          <w:color w:val="000000"/>
          <w:sz w:val="28"/>
          <w:szCs w:val="28"/>
        </w:rPr>
        <w:t xml:space="preserve">Space seedlings </w:t>
      </w:r>
      <w:r w:rsidR="00ED390D">
        <w:rPr>
          <w:rFonts w:ascii="Verdana" w:eastAsia="Times New Roman" w:hAnsi="Verdana" w:cstheme="minorHAnsi"/>
          <w:b/>
          <w:bCs/>
          <w:color w:val="000000"/>
          <w:sz w:val="28"/>
          <w:szCs w:val="28"/>
        </w:rPr>
        <w:t>24</w:t>
      </w:r>
      <w:r w:rsidRPr="00C219D8">
        <w:rPr>
          <w:rFonts w:ascii="Verdana" w:eastAsia="Times New Roman" w:hAnsi="Verdana" w:cstheme="minorHAnsi"/>
          <w:b/>
          <w:bCs/>
          <w:color w:val="000000"/>
          <w:sz w:val="28"/>
          <w:szCs w:val="28"/>
        </w:rPr>
        <w:t xml:space="preserve"> inches apart. </w:t>
      </w:r>
      <w:r w:rsidR="00A16873">
        <w:rPr>
          <w:rFonts w:ascii="Verdana" w:eastAsia="Times New Roman" w:hAnsi="Verdana" w:cstheme="minorHAnsi"/>
          <w:b/>
          <w:bCs/>
          <w:color w:val="000000"/>
          <w:sz w:val="28"/>
          <w:szCs w:val="28"/>
        </w:rPr>
        <w:t>This plant grows large!</w:t>
      </w:r>
      <w:r w:rsidRPr="00C219D8">
        <w:rPr>
          <w:rFonts w:ascii="Verdana" w:eastAsia="Times New Roman" w:hAnsi="Verdana" w:cstheme="minorHAnsi"/>
          <w:b/>
          <w:bCs/>
          <w:color w:val="000000"/>
          <w:sz w:val="28"/>
          <w:szCs w:val="28"/>
        </w:rPr>
        <w:t xml:space="preserve"> Transplant so that soil level is just below the lowest leaves.</w:t>
      </w:r>
      <w:r w:rsidR="00A16873">
        <w:rPr>
          <w:rFonts w:ascii="Verdana" w:eastAsia="Times New Roman" w:hAnsi="Verdana" w:cstheme="minorHAnsi"/>
          <w:b/>
          <w:bCs/>
          <w:color w:val="000000"/>
          <w:sz w:val="28"/>
          <w:szCs w:val="28"/>
        </w:rPr>
        <w:t xml:space="preserve"> </w:t>
      </w:r>
      <w:r>
        <w:rPr>
          <w:rFonts w:ascii="Verdana" w:eastAsia="Times New Roman" w:hAnsi="Verdana" w:cstheme="minorHAnsi"/>
          <w:b/>
          <w:bCs/>
          <w:color w:val="000000"/>
          <w:sz w:val="28"/>
          <w:szCs w:val="28"/>
        </w:rPr>
        <w:t xml:space="preserve">Train to vertical support or set cage into ground immediately after transplanting.   </w:t>
      </w:r>
      <w:r w:rsidRPr="00C219D8">
        <w:rPr>
          <w:rFonts w:ascii="Verdana" w:eastAsia="Times New Roman" w:hAnsi="Verdana" w:cstheme="minorHAnsi"/>
          <w:b/>
          <w:bCs/>
          <w:color w:val="000000"/>
          <w:sz w:val="28"/>
          <w:szCs w:val="28"/>
        </w:rPr>
        <w:t xml:space="preserve"> </w:t>
      </w:r>
    </w:p>
    <w:p w14:paraId="2B140476" w14:textId="08806BE6"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01847B88" w14:textId="0ACA1201"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Irrigation: </w:t>
      </w:r>
      <w:r w:rsidR="00ED390D">
        <w:rPr>
          <w:rFonts w:ascii="Verdana" w:eastAsia="Times New Roman" w:hAnsi="Verdana" w:cstheme="minorHAnsi"/>
          <w:b/>
          <w:bCs/>
          <w:color w:val="000000"/>
          <w:sz w:val="28"/>
          <w:szCs w:val="28"/>
        </w:rPr>
        <w:t>Keep soil</w:t>
      </w:r>
      <w:r w:rsidR="00BB1CB2">
        <w:rPr>
          <w:rFonts w:ascii="Verdana" w:eastAsia="Times New Roman" w:hAnsi="Verdana" w:cstheme="minorHAnsi"/>
          <w:b/>
          <w:bCs/>
          <w:color w:val="000000"/>
          <w:sz w:val="28"/>
          <w:szCs w:val="28"/>
        </w:rPr>
        <w:t xml:space="preserve"> </w:t>
      </w:r>
      <w:r w:rsidR="00ED390D" w:rsidRPr="00ED390D">
        <w:rPr>
          <w:rFonts w:ascii="Verdana" w:eastAsia="Times New Roman" w:hAnsi="Verdana" w:cstheme="minorHAnsi"/>
          <w:b/>
          <w:bCs/>
          <w:color w:val="000000"/>
          <w:sz w:val="28"/>
          <w:szCs w:val="28"/>
        </w:rPr>
        <w:t xml:space="preserve">evenly moist. </w:t>
      </w:r>
      <w:r w:rsidR="00ED390D">
        <w:rPr>
          <w:rFonts w:ascii="Verdana" w:eastAsia="Times New Roman" w:hAnsi="Verdana" w:cstheme="minorHAnsi"/>
          <w:b/>
          <w:bCs/>
          <w:color w:val="000000"/>
          <w:sz w:val="28"/>
          <w:szCs w:val="28"/>
        </w:rPr>
        <w:t xml:space="preserve">Water early in the day if </w:t>
      </w:r>
      <w:r w:rsidR="00ED390D" w:rsidRPr="00ED390D">
        <w:rPr>
          <w:rFonts w:ascii="Verdana" w:eastAsia="Times New Roman" w:hAnsi="Verdana" w:cstheme="minorHAnsi"/>
          <w:b/>
          <w:bCs/>
          <w:color w:val="000000"/>
          <w:sz w:val="28"/>
          <w:szCs w:val="28"/>
        </w:rPr>
        <w:t xml:space="preserve">the top 1 to 2 inches of soil feels dry to the touch. Never </w:t>
      </w:r>
      <w:r w:rsidR="00ED390D" w:rsidRPr="00ED390D">
        <w:rPr>
          <w:rFonts w:ascii="Verdana" w:eastAsia="Times New Roman" w:hAnsi="Verdana" w:cstheme="minorHAnsi"/>
          <w:b/>
          <w:bCs/>
          <w:color w:val="000000"/>
          <w:sz w:val="28"/>
          <w:szCs w:val="28"/>
        </w:rPr>
        <w:lastRenderedPageBreak/>
        <w:t>allow the soil to become either too soggy or too dry. Uneven moisture levels can cause cracked fruit or blossom end rot.</w:t>
      </w:r>
      <w:r w:rsidR="00ED390D">
        <w:rPr>
          <w:rFonts w:ascii="Verdana" w:eastAsia="Times New Roman" w:hAnsi="Verdana" w:cstheme="minorHAnsi"/>
          <w:b/>
          <w:bCs/>
          <w:color w:val="000000"/>
          <w:sz w:val="28"/>
          <w:szCs w:val="28"/>
        </w:rPr>
        <w:t xml:space="preserve"> </w:t>
      </w:r>
    </w:p>
    <w:p w14:paraId="1C22FE66" w14:textId="3EC23C74" w:rsidR="00E74DB8" w:rsidRPr="00E74DB8" w:rsidRDefault="00C219D8" w:rsidP="00E74DB8">
      <w:pPr>
        <w:pStyle w:val="NormalWeb"/>
        <w:shd w:val="clear" w:color="auto" w:fill="FFFFFF"/>
        <w:spacing w:after="420"/>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Fertilizer: </w:t>
      </w:r>
      <w:r w:rsidR="00BB1CB2" w:rsidRPr="00BB1CB2">
        <w:rPr>
          <w:rFonts w:ascii="Verdana" w:eastAsia="Times New Roman" w:hAnsi="Verdana" w:cstheme="minorHAnsi"/>
          <w:b/>
          <w:bCs/>
          <w:color w:val="000000"/>
          <w:sz w:val="28"/>
          <w:szCs w:val="28"/>
        </w:rPr>
        <w:t xml:space="preserve">Granular Nature Safe 5-6-6 and Blood Meal, along with Compost Plus, Micros Plus, and Capacity Plus, used at VISTA at the beginning of the Fall season are good starter fertilizers. </w:t>
      </w:r>
      <w:r w:rsidR="00B56ABD">
        <w:rPr>
          <w:rFonts w:ascii="Verdana" w:eastAsia="Times New Roman" w:hAnsi="Verdana" w:cstheme="minorHAnsi"/>
          <w:b/>
          <w:bCs/>
          <w:color w:val="000000"/>
          <w:sz w:val="28"/>
          <w:szCs w:val="28"/>
        </w:rPr>
        <w:t>Continue regular feeding with</w:t>
      </w:r>
      <w:r w:rsidR="00E74DB8" w:rsidRPr="00E74DB8">
        <w:rPr>
          <w:rFonts w:ascii="Verdana" w:eastAsia="Times New Roman" w:hAnsi="Verdana" w:cstheme="minorHAnsi"/>
          <w:b/>
          <w:bCs/>
          <w:color w:val="000000"/>
          <w:sz w:val="28"/>
          <w:szCs w:val="28"/>
        </w:rPr>
        <w:t xml:space="preserve"> </w:t>
      </w:r>
      <w:r w:rsidR="00ED390D">
        <w:rPr>
          <w:rFonts w:ascii="Verdana" w:eastAsia="Times New Roman" w:hAnsi="Verdana" w:cstheme="minorHAnsi"/>
          <w:b/>
          <w:bCs/>
          <w:color w:val="000000"/>
          <w:sz w:val="28"/>
          <w:szCs w:val="28"/>
        </w:rPr>
        <w:t xml:space="preserve">reduction in </w:t>
      </w:r>
      <w:r w:rsidR="00B56ABD">
        <w:rPr>
          <w:rFonts w:ascii="Verdana" w:eastAsia="Times New Roman" w:hAnsi="Verdana" w:cstheme="minorHAnsi"/>
          <w:b/>
          <w:bCs/>
          <w:color w:val="000000"/>
          <w:sz w:val="28"/>
          <w:szCs w:val="28"/>
        </w:rPr>
        <w:t>nitrogen</w:t>
      </w:r>
      <w:r w:rsidR="00ED390D">
        <w:rPr>
          <w:rFonts w:ascii="Verdana" w:eastAsia="Times New Roman" w:hAnsi="Verdana" w:cstheme="minorHAnsi"/>
          <w:b/>
          <w:bCs/>
          <w:color w:val="000000"/>
          <w:sz w:val="28"/>
          <w:szCs w:val="28"/>
        </w:rPr>
        <w:t xml:space="preserve">, using a fertilizer with more </w:t>
      </w:r>
      <w:r w:rsidR="00B56ABD">
        <w:rPr>
          <w:rFonts w:ascii="Verdana" w:eastAsia="Times New Roman" w:hAnsi="Verdana" w:cstheme="minorHAnsi"/>
          <w:b/>
          <w:bCs/>
          <w:color w:val="000000"/>
          <w:sz w:val="28"/>
          <w:szCs w:val="28"/>
        </w:rPr>
        <w:t xml:space="preserve">phosphorus and potassium that also contains calcium. </w:t>
      </w:r>
    </w:p>
    <w:p w14:paraId="45CD3964" w14:textId="1355FCB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 xml:space="preserve">Matures </w:t>
      </w:r>
      <w:r w:rsidR="00E74DB8">
        <w:rPr>
          <w:rFonts w:ascii="Verdana" w:eastAsia="Times New Roman" w:hAnsi="Verdana" w:cstheme="minorHAnsi"/>
          <w:b/>
          <w:bCs/>
          <w:color w:val="000000"/>
          <w:sz w:val="28"/>
          <w:szCs w:val="28"/>
        </w:rPr>
        <w:t>7</w:t>
      </w:r>
      <w:r w:rsidR="00ED390D">
        <w:rPr>
          <w:rFonts w:ascii="Verdana" w:eastAsia="Times New Roman" w:hAnsi="Verdana" w:cstheme="minorHAnsi"/>
          <w:b/>
          <w:bCs/>
          <w:color w:val="000000"/>
          <w:sz w:val="28"/>
          <w:szCs w:val="28"/>
        </w:rPr>
        <w:t>5-90</w:t>
      </w:r>
      <w:r>
        <w:rPr>
          <w:rFonts w:ascii="Verdana" w:eastAsia="Times New Roman" w:hAnsi="Verdana" w:cstheme="minorHAnsi"/>
          <w:b/>
          <w:bCs/>
          <w:color w:val="000000"/>
          <w:sz w:val="28"/>
          <w:szCs w:val="28"/>
        </w:rPr>
        <w:t xml:space="preserve"> days after transplant.</w:t>
      </w:r>
    </w:p>
    <w:p w14:paraId="10FFDF61" w14:textId="5CA80776" w:rsidR="00B10D2D" w:rsidRDefault="00B10D2D" w:rsidP="00B6086D">
      <w:pPr>
        <w:shd w:val="clear" w:color="auto" w:fill="FFFFFF"/>
        <w:spacing w:after="0" w:line="240" w:lineRule="auto"/>
        <w:jc w:val="both"/>
        <w:rPr>
          <w:rFonts w:ascii="Verdana" w:eastAsia="Times New Roman" w:hAnsi="Verdana" w:cstheme="minorHAnsi"/>
          <w:b/>
          <w:bCs/>
          <w:color w:val="000000"/>
          <w:sz w:val="28"/>
          <w:szCs w:val="28"/>
        </w:rPr>
      </w:pPr>
    </w:p>
    <w:p w14:paraId="1E345DF9" w14:textId="733A931B" w:rsidR="00E74DB8" w:rsidRDefault="0086138E"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Grown from seeds saved by Karen Rose, Chair, House of the Rising Seeds, VISTA Gardens</w:t>
      </w:r>
    </w:p>
    <w:p w14:paraId="292A653A" w14:textId="5A7A23A2" w:rsidR="0086138E" w:rsidRDefault="0086138E" w:rsidP="00B6086D">
      <w:pPr>
        <w:shd w:val="clear" w:color="auto" w:fill="FFFFFF"/>
        <w:spacing w:after="0" w:line="240" w:lineRule="auto"/>
        <w:jc w:val="both"/>
        <w:rPr>
          <w:rFonts w:ascii="Verdana" w:eastAsia="Times New Roman" w:hAnsi="Verdana" w:cstheme="minorHAnsi"/>
          <w:b/>
          <w:bCs/>
          <w:color w:val="000000"/>
          <w:sz w:val="28"/>
          <w:szCs w:val="28"/>
        </w:rPr>
      </w:pPr>
    </w:p>
    <w:p w14:paraId="1AB5D538" w14:textId="3100A5E6" w:rsidR="0086138E" w:rsidRDefault="0086138E" w:rsidP="00B6086D">
      <w:pPr>
        <w:shd w:val="clear" w:color="auto" w:fill="FFFFFF"/>
        <w:spacing w:after="0" w:line="240" w:lineRule="auto"/>
        <w:jc w:val="both"/>
        <w:rPr>
          <w:rFonts w:ascii="Verdana" w:eastAsia="Times New Roman" w:hAnsi="Verdana" w:cstheme="minorHAnsi"/>
          <w:b/>
          <w:bCs/>
          <w:color w:val="000000"/>
          <w:sz w:val="28"/>
          <w:szCs w:val="28"/>
        </w:rPr>
      </w:pPr>
      <w:r>
        <w:rPr>
          <w:rFonts w:ascii="Verdana" w:eastAsia="Times New Roman" w:hAnsi="Verdana" w:cstheme="minorHAnsi"/>
          <w:b/>
          <w:bCs/>
          <w:color w:val="000000"/>
          <w:sz w:val="28"/>
          <w:szCs w:val="28"/>
        </w:rPr>
        <w:t>Seeds available from:</w:t>
      </w:r>
    </w:p>
    <w:p w14:paraId="00E93283" w14:textId="5A2BE24F" w:rsidR="0086138E" w:rsidRDefault="001C604D" w:rsidP="00B6086D">
      <w:pPr>
        <w:shd w:val="clear" w:color="auto" w:fill="FFFFFF"/>
        <w:spacing w:after="0" w:line="240" w:lineRule="auto"/>
        <w:jc w:val="both"/>
        <w:rPr>
          <w:rFonts w:ascii="Verdana" w:eastAsia="Times New Roman" w:hAnsi="Verdana" w:cstheme="minorHAnsi"/>
          <w:b/>
          <w:bCs/>
          <w:color w:val="000000"/>
          <w:sz w:val="28"/>
          <w:szCs w:val="28"/>
        </w:rPr>
      </w:pPr>
      <w:hyperlink r:id="rId6" w:history="1">
        <w:r w:rsidR="0086138E" w:rsidRPr="0086138E">
          <w:rPr>
            <w:rStyle w:val="Hyperlink"/>
            <w:rFonts w:ascii="Verdana" w:eastAsia="Times New Roman" w:hAnsi="Verdana" w:cstheme="minorHAnsi"/>
            <w:b/>
            <w:bCs/>
            <w:sz w:val="28"/>
            <w:szCs w:val="28"/>
          </w:rPr>
          <w:t>https://www.southernexposure.com/products/cherokee-purple-tomato/</w:t>
        </w:r>
      </w:hyperlink>
    </w:p>
    <w:p w14:paraId="39D3ED75" w14:textId="77777777" w:rsidR="0086138E" w:rsidRDefault="0086138E" w:rsidP="00B6086D">
      <w:pPr>
        <w:shd w:val="clear" w:color="auto" w:fill="FFFFFF"/>
        <w:spacing w:after="0" w:line="240" w:lineRule="auto"/>
        <w:jc w:val="both"/>
        <w:rPr>
          <w:rFonts w:ascii="Verdana" w:eastAsia="Times New Roman" w:hAnsi="Verdana" w:cstheme="minorHAnsi"/>
          <w:b/>
          <w:bCs/>
          <w:color w:val="000000"/>
          <w:sz w:val="28"/>
          <w:szCs w:val="28"/>
        </w:rPr>
      </w:pPr>
    </w:p>
    <w:p w14:paraId="5385C439" w14:textId="60E89969" w:rsidR="00C219D8" w:rsidRDefault="001C604D" w:rsidP="00B6086D">
      <w:pPr>
        <w:shd w:val="clear" w:color="auto" w:fill="FFFFFF"/>
        <w:spacing w:after="0" w:line="240" w:lineRule="auto"/>
        <w:jc w:val="both"/>
        <w:rPr>
          <w:rFonts w:ascii="Verdana" w:eastAsia="Times New Roman" w:hAnsi="Verdana" w:cstheme="minorHAnsi"/>
          <w:b/>
          <w:bCs/>
          <w:color w:val="000000"/>
          <w:sz w:val="28"/>
          <w:szCs w:val="28"/>
        </w:rPr>
      </w:pPr>
      <w:hyperlink r:id="rId7" w:history="1">
        <w:r w:rsidR="00BB1CB2" w:rsidRPr="00BB1CB2">
          <w:rPr>
            <w:rStyle w:val="Hyperlink"/>
            <w:rFonts w:ascii="Verdana" w:eastAsia="Times New Roman" w:hAnsi="Verdana" w:cstheme="minorHAnsi"/>
            <w:b/>
            <w:bCs/>
            <w:sz w:val="28"/>
            <w:szCs w:val="28"/>
          </w:rPr>
          <w:t>https://gardeningsolutions.ifas.ufl.edu/plants/edibles/vegetables/cherry-tomatoes.html</w:t>
        </w:r>
      </w:hyperlink>
    </w:p>
    <w:p w14:paraId="7230BFBC" w14:textId="77777777"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50FB6FB"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000000"/>
          <w:sz w:val="28"/>
          <w:szCs w:val="28"/>
        </w:rPr>
      </w:pPr>
    </w:p>
    <w:p w14:paraId="7A945F77" w14:textId="77777777" w:rsidR="00C219D8" w:rsidRPr="00C219D8" w:rsidRDefault="00C219D8" w:rsidP="00C219D8">
      <w:pPr>
        <w:shd w:val="clear" w:color="auto" w:fill="FFFFFF"/>
        <w:spacing w:after="0" w:line="240" w:lineRule="auto"/>
        <w:jc w:val="both"/>
        <w:rPr>
          <w:rFonts w:ascii="Verdana" w:eastAsia="Times New Roman" w:hAnsi="Verdana" w:cstheme="minorHAnsi"/>
          <w:b/>
          <w:bCs/>
          <w:color w:val="A6A6A6" w:themeColor="background1" w:themeShade="A6"/>
          <w:sz w:val="28"/>
          <w:szCs w:val="28"/>
        </w:rPr>
      </w:pPr>
      <w:r w:rsidRPr="00C219D8">
        <w:rPr>
          <w:rFonts w:ascii="Verdana" w:eastAsia="Times New Roman" w:hAnsi="Verdana" w:cstheme="minorHAnsi"/>
          <w:b/>
          <w:bCs/>
          <w:color w:val="A6A6A6" w:themeColor="background1" w:themeShade="A6"/>
          <w:sz w:val="28"/>
          <w:szCs w:val="28"/>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p w14:paraId="3CB7C9BB" w14:textId="4CFF792F" w:rsidR="00C219D8"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p>
    <w:p w14:paraId="7FD8D20B" w14:textId="3BFEE542" w:rsidR="007B1857" w:rsidRDefault="007B1857" w:rsidP="00B6086D">
      <w:pPr>
        <w:shd w:val="clear" w:color="auto" w:fill="FFFFFF"/>
        <w:spacing w:after="0" w:line="240" w:lineRule="auto"/>
        <w:jc w:val="both"/>
        <w:rPr>
          <w:rFonts w:ascii="Verdana" w:eastAsia="Times New Roman" w:hAnsi="Verdana" w:cstheme="minorHAnsi"/>
          <w:b/>
          <w:bCs/>
          <w:color w:val="000000"/>
          <w:sz w:val="28"/>
          <w:szCs w:val="28"/>
        </w:rPr>
      </w:pP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A13CB"/>
    <w:rsid w:val="001C604D"/>
    <w:rsid w:val="002B4F8D"/>
    <w:rsid w:val="00441A12"/>
    <w:rsid w:val="004D3D74"/>
    <w:rsid w:val="006470C8"/>
    <w:rsid w:val="00684887"/>
    <w:rsid w:val="00752FF5"/>
    <w:rsid w:val="007B1857"/>
    <w:rsid w:val="0086138E"/>
    <w:rsid w:val="008723ED"/>
    <w:rsid w:val="00940285"/>
    <w:rsid w:val="00A16873"/>
    <w:rsid w:val="00A20894"/>
    <w:rsid w:val="00B10D2D"/>
    <w:rsid w:val="00B56ABD"/>
    <w:rsid w:val="00B6086D"/>
    <w:rsid w:val="00BB1CB2"/>
    <w:rsid w:val="00BD1F70"/>
    <w:rsid w:val="00BF39CA"/>
    <w:rsid w:val="00C219D8"/>
    <w:rsid w:val="00C641E7"/>
    <w:rsid w:val="00D01BBB"/>
    <w:rsid w:val="00D64796"/>
    <w:rsid w:val="00E01012"/>
    <w:rsid w:val="00E74DB8"/>
    <w:rsid w:val="00E77034"/>
    <w:rsid w:val="00ED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379">
      <w:bodyDiv w:val="1"/>
      <w:marLeft w:val="0"/>
      <w:marRight w:val="0"/>
      <w:marTop w:val="0"/>
      <w:marBottom w:val="0"/>
      <w:divBdr>
        <w:top w:val="none" w:sz="0" w:space="0" w:color="auto"/>
        <w:left w:val="none" w:sz="0" w:space="0" w:color="auto"/>
        <w:bottom w:val="none" w:sz="0" w:space="0" w:color="auto"/>
        <w:right w:val="none" w:sz="0" w:space="0" w:color="auto"/>
      </w:divBdr>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 w:id="20875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rdeningsolutions.ifas.ufl.edu/plants/edibles/vegetables/cherry-tomato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cherokee-purple-tomat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4</cp:revision>
  <dcterms:created xsi:type="dcterms:W3CDTF">2020-07-17T22:39:00Z</dcterms:created>
  <dcterms:modified xsi:type="dcterms:W3CDTF">2020-07-19T20:43:00Z</dcterms:modified>
</cp:coreProperties>
</file>