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24B52" w14:textId="2467B97C" w:rsidR="00911ED0" w:rsidRDefault="00A75FAC">
      <w:pPr>
        <w:rPr>
          <w:b/>
          <w:bCs/>
          <w:sz w:val="56"/>
          <w:szCs w:val="56"/>
        </w:rPr>
      </w:pPr>
      <w:r w:rsidRPr="00A75FAC">
        <w:rPr>
          <w:b/>
          <w:bCs/>
          <w:noProof/>
          <w:sz w:val="56"/>
          <w:szCs w:val="56"/>
        </w:rPr>
        <w:drawing>
          <wp:inline distT="0" distB="0" distL="0" distR="0" wp14:anchorId="3A8F3EDD" wp14:editId="0F1C1681">
            <wp:extent cx="2348345" cy="2348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16" cy="23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56"/>
          <w:szCs w:val="56"/>
        </w:rPr>
        <w:t xml:space="preserve">  </w:t>
      </w:r>
      <w:r w:rsidR="00847D3A" w:rsidRPr="00847D3A">
        <w:drawing>
          <wp:inline distT="0" distB="0" distL="0" distR="0" wp14:anchorId="3A439E4E" wp14:editId="62CD89AF">
            <wp:extent cx="2312613" cy="2312613"/>
            <wp:effectExtent l="0" t="0" r="0" b="0"/>
            <wp:docPr id="1" name="Picture 1" descr="A close-up of some bambo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some bamboo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1549" cy="233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69BD" w14:textId="39586A6F" w:rsidR="00B45D23" w:rsidRDefault="009872A5" w:rsidP="00B45D23">
      <w:pPr>
        <w:rPr>
          <w:rFonts w:ascii="Verdana" w:hAnsi="Verdana"/>
          <w:b/>
          <w:bCs/>
          <w:sz w:val="40"/>
          <w:szCs w:val="40"/>
        </w:rPr>
      </w:pPr>
      <w:r w:rsidRPr="00AC3759">
        <w:rPr>
          <w:rFonts w:ascii="Verdana" w:hAnsi="Verdana"/>
          <w:b/>
          <w:bCs/>
          <w:sz w:val="40"/>
          <w:szCs w:val="40"/>
        </w:rPr>
        <w:t>Celer</w:t>
      </w:r>
      <w:r w:rsidR="00DF47A6">
        <w:rPr>
          <w:rFonts w:ascii="Verdana" w:hAnsi="Verdana"/>
          <w:b/>
          <w:bCs/>
          <w:sz w:val="40"/>
          <w:szCs w:val="40"/>
        </w:rPr>
        <w:t xml:space="preserve">y, </w:t>
      </w:r>
      <w:r w:rsidR="00A75FAC">
        <w:rPr>
          <w:rFonts w:ascii="Verdana" w:hAnsi="Verdana"/>
          <w:b/>
          <w:bCs/>
          <w:sz w:val="40"/>
          <w:szCs w:val="40"/>
        </w:rPr>
        <w:t>Peppermint Stick</w:t>
      </w:r>
      <w:r w:rsidRPr="00AC3759">
        <w:rPr>
          <w:rFonts w:ascii="Verdana" w:hAnsi="Verdana"/>
          <w:b/>
          <w:bCs/>
          <w:sz w:val="40"/>
          <w:szCs w:val="40"/>
        </w:rPr>
        <w:t xml:space="preserve"> </w:t>
      </w:r>
    </w:p>
    <w:p w14:paraId="4F5EC45E" w14:textId="6A9D304E" w:rsidR="00AC3759" w:rsidRDefault="004F42F5" w:rsidP="00AC3759">
      <w:pPr>
        <w:jc w:val="both"/>
        <w:rPr>
          <w:rFonts w:ascii="Verdana" w:hAnsi="Verdana"/>
          <w:color w:val="FF0000"/>
          <w:sz w:val="24"/>
          <w:szCs w:val="24"/>
        </w:rPr>
      </w:pPr>
      <w:r w:rsidRPr="004F42F5">
        <w:rPr>
          <w:rFonts w:ascii="Verdana" w:hAnsi="Verdana"/>
          <w:b/>
          <w:bCs/>
          <w:sz w:val="24"/>
          <w:szCs w:val="24"/>
        </w:rPr>
        <w:t xml:space="preserve">ORGANIC. </w:t>
      </w:r>
      <w:r w:rsidR="00847D3A" w:rsidRPr="00847D3A">
        <w:rPr>
          <w:rFonts w:ascii="Verdana" w:hAnsi="Verdana"/>
          <w:b/>
          <w:bCs/>
          <w:sz w:val="24"/>
          <w:szCs w:val="24"/>
        </w:rPr>
        <w:t>Thin, striped pink and green stalks pack a potent celery flavor with a surprising sweetness. Color tends to remain even when cooked. Excellent for soups and stews, for a relish tray, a surprise in your Bloody Mary, or for fresh snacking. The plants are so interesting and beautiful they work well as specimen plantings tucked into your flower beds!</w:t>
      </w:r>
    </w:p>
    <w:p w14:paraId="4D2CB6CA" w14:textId="17497601" w:rsidR="00B45D23" w:rsidRPr="008A2A6C" w:rsidRDefault="00B45D23" w:rsidP="00B45D23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Culture: </w:t>
      </w:r>
      <w:r w:rsidR="00AC3759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F</w:t>
      </w:r>
      <w:r w:rsidR="00AC3759" w:rsidRPr="00AC3759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ertile soil with a pH range of 6.0–7.0. </w:t>
      </w:r>
      <w:r w:rsidR="008A2A6C" w:rsidRPr="008A2A6C">
        <w:rPr>
          <w:rFonts w:ascii="Verdana" w:hAnsi="Verdana" w:cs="Arial"/>
          <w:b/>
          <w:bCs/>
          <w:color w:val="282D2C"/>
          <w:sz w:val="24"/>
          <w:szCs w:val="24"/>
        </w:rPr>
        <w:t>A generous amount of compost worked deeply into the soil before planting helps retain moisture and add nutrients.</w:t>
      </w:r>
      <w:r w:rsidR="00847D3A">
        <w:rPr>
          <w:rFonts w:ascii="Verdana" w:hAnsi="Verdana" w:cs="Arial"/>
          <w:b/>
          <w:bCs/>
          <w:color w:val="282D2C"/>
          <w:sz w:val="24"/>
          <w:szCs w:val="24"/>
        </w:rPr>
        <w:t xml:space="preserve"> Ideal soil temperature is 50-70°F. Moderately frost tolerant.</w:t>
      </w:r>
      <w:r w:rsidR="008A2A6C" w:rsidRPr="008A2A6C">
        <w:rPr>
          <w:rFonts w:ascii="Verdana" w:hAnsi="Verdana" w:cs="Arial"/>
          <w:b/>
          <w:bCs/>
          <w:color w:val="282D2C"/>
          <w:sz w:val="24"/>
          <w:szCs w:val="24"/>
        </w:rPr>
        <w:t> </w:t>
      </w:r>
      <w:r w:rsidR="004E2276" w:rsidRPr="004E2276">
        <w:rPr>
          <w:rFonts w:ascii="Verdana" w:hAnsi="Verdana" w:cs="Arial"/>
          <w:b/>
          <w:bCs/>
          <w:color w:val="282D2C"/>
          <w:sz w:val="24"/>
          <w:szCs w:val="24"/>
        </w:rPr>
        <w:t xml:space="preserve"> </w:t>
      </w:r>
    </w:p>
    <w:p w14:paraId="445CAAAE" w14:textId="03094FDD" w:rsidR="00B45D23" w:rsidRDefault="00B45D23" w:rsidP="00B45D23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Spacing: </w:t>
      </w:r>
      <w:r w:rsidR="00483515" w:rsidRP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Sow seed 1/</w:t>
      </w:r>
      <w:r w:rsidR="00847D3A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16</w:t>
      </w:r>
      <w:r w:rsidR="00483515" w:rsidRP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" </w:t>
      </w:r>
      <w:r w:rsid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deep. </w:t>
      </w:r>
      <w:r w:rsidR="00483515" w:rsidRP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Space 8</w:t>
      </w:r>
      <w:r w:rsidR="00847D3A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-14</w:t>
      </w:r>
      <w:r w:rsidR="00483515" w:rsidRP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" apart.</w:t>
      </w:r>
      <w:r w:rsid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483515" w:rsidRP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Germination is slow, typically 1</w:t>
      </w:r>
      <w:r w:rsidR="00847D3A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0</w:t>
      </w:r>
      <w:r w:rsidR="00483515" w:rsidRP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-2</w:t>
      </w:r>
      <w:r w:rsidR="00847D3A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0</w:t>
      </w:r>
      <w:r w:rsidR="00483515" w:rsidRP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days.</w:t>
      </w:r>
      <w:r w:rsid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52F00B85" w14:textId="055FBB37" w:rsidR="00036473" w:rsidRPr="00036473" w:rsidRDefault="00B45D23" w:rsidP="008A2A6C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Irrigation: </w:t>
      </w:r>
      <w:r w:rsidR="00483515" w:rsidRP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Roots of celery rarely extend more than 8" in any direction and so must be kept well watered.</w:t>
      </w:r>
      <w:r w:rsid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 </w:t>
      </w:r>
      <w:r w:rsidR="008A2A6C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Consider mulching with food-grade straw to conserve soil moisture.</w:t>
      </w:r>
      <w:r w:rsidR="008A2A6C" w:rsidRPr="008A2A6C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8A2A6C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2C41870" w14:textId="77777777" w:rsidR="004E2276" w:rsidRDefault="00B45D23" w:rsidP="00B45D23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Fertilization: </w:t>
      </w:r>
      <w:r w:rsidR="004E2276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Apply every 3-4 weeks with a high potassium fertilizer (4-4-8, for example). </w:t>
      </w:r>
    </w:p>
    <w:p w14:paraId="6CB0EC99" w14:textId="545BF205" w:rsidR="004E2276" w:rsidRDefault="00B45D23" w:rsidP="00483515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Maturity: </w:t>
      </w:r>
      <w:r w:rsidR="00483515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11</w:t>
      </w:r>
      <w:r w:rsidR="00847D3A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5</w:t>
      </w: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days</w:t>
      </w:r>
      <w:r w:rsidR="00360BBE"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.</w:t>
      </w:r>
      <w:r w:rsidRPr="00360BBE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036473" w:rsidRPr="00036473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 </w:t>
      </w:r>
    </w:p>
    <w:p w14:paraId="66609782" w14:textId="09CDB002" w:rsidR="00847D3A" w:rsidRDefault="00847D3A" w:rsidP="00483515">
      <w:pPr>
        <w:jc w:val="both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hyperlink r:id="rId7" w:history="1">
        <w:r w:rsidRPr="00D51A9E">
          <w:rPr>
            <w:rStyle w:val="Hyperlink"/>
            <w:rFonts w:ascii="Verdana" w:hAnsi="Verdana"/>
            <w:b/>
            <w:bCs/>
            <w:sz w:val="24"/>
            <w:szCs w:val="24"/>
            <w:shd w:val="clear" w:color="auto" w:fill="FFFFFF"/>
          </w:rPr>
          <w:t>https://sowtrueseed.com/products/celery-peppermint-stick-organic</w:t>
        </w:r>
      </w:hyperlink>
    </w:p>
    <w:p w14:paraId="445E9EEA" w14:textId="4B37FAD1" w:rsidR="008A2A6C" w:rsidRPr="00E53E73" w:rsidRDefault="00483515" w:rsidP="00911ED0">
      <w:pPr>
        <w:jc w:val="both"/>
        <w:rPr>
          <w:rFonts w:ascii="Verdana" w:hAnsi="Verdana"/>
          <w:b/>
          <w:bCs/>
          <w:color w:val="A6A6A6" w:themeColor="background1" w:themeShade="A6"/>
          <w:sz w:val="24"/>
          <w:szCs w:val="24"/>
        </w:rPr>
      </w:pPr>
      <w:r>
        <w:rPr>
          <w:rFonts w:ascii="Verdana" w:hAnsi="Verdana"/>
          <w:b/>
          <w:bCs/>
          <w:color w:val="A6A6A6" w:themeColor="background1" w:themeShade="A6"/>
          <w:sz w:val="24"/>
          <w:szCs w:val="24"/>
        </w:rPr>
        <w:t xml:space="preserve">Compatible with </w:t>
      </w:r>
      <w:r w:rsidRPr="00483515">
        <w:rPr>
          <w:rFonts w:ascii="Verdana" w:hAnsi="Verdana"/>
          <w:b/>
          <w:bCs/>
          <w:color w:val="A6A6A6" w:themeColor="background1" w:themeShade="A6"/>
          <w:sz w:val="24"/>
          <w:szCs w:val="24"/>
        </w:rPr>
        <w:t>bush beans, cabbage, cauliflower, onions, spinach, and tomatoes</w:t>
      </w:r>
      <w:r w:rsidR="00E53E73" w:rsidRPr="00E53E73">
        <w:rPr>
          <w:rFonts w:ascii="Verdana" w:hAnsi="Verdana"/>
          <w:b/>
          <w:bCs/>
          <w:color w:val="A6A6A6" w:themeColor="background1" w:themeShade="A6"/>
          <w:sz w:val="24"/>
          <w:szCs w:val="24"/>
        </w:rPr>
        <w:t xml:space="preserve">. Do not plant with </w:t>
      </w:r>
      <w:r>
        <w:rPr>
          <w:rFonts w:ascii="Verdana" w:hAnsi="Verdana"/>
          <w:b/>
          <w:bCs/>
          <w:color w:val="A6A6A6" w:themeColor="background1" w:themeShade="A6"/>
          <w:sz w:val="24"/>
          <w:szCs w:val="24"/>
        </w:rPr>
        <w:t xml:space="preserve">carrots, </w:t>
      </w:r>
      <w:r w:rsidRPr="00483515">
        <w:rPr>
          <w:rFonts w:ascii="Verdana" w:hAnsi="Verdana"/>
          <w:b/>
          <w:bCs/>
          <w:color w:val="A6A6A6" w:themeColor="background1" w:themeShade="A6"/>
          <w:sz w:val="24"/>
          <w:szCs w:val="24"/>
        </w:rPr>
        <w:t xml:space="preserve">parsley, parsnips, </w:t>
      </w:r>
      <w:r>
        <w:rPr>
          <w:rFonts w:ascii="Verdana" w:hAnsi="Verdana"/>
          <w:b/>
          <w:bCs/>
          <w:color w:val="A6A6A6" w:themeColor="background1" w:themeShade="A6"/>
          <w:sz w:val="24"/>
          <w:szCs w:val="24"/>
        </w:rPr>
        <w:t xml:space="preserve">or </w:t>
      </w:r>
      <w:r w:rsidRPr="00483515">
        <w:rPr>
          <w:rFonts w:ascii="Verdana" w:hAnsi="Verdana"/>
          <w:b/>
          <w:bCs/>
          <w:color w:val="A6A6A6" w:themeColor="background1" w:themeShade="A6"/>
          <w:sz w:val="24"/>
          <w:szCs w:val="24"/>
        </w:rPr>
        <w:t>turnips</w:t>
      </w:r>
      <w:r>
        <w:rPr>
          <w:rFonts w:ascii="Verdana" w:hAnsi="Verdana"/>
          <w:b/>
          <w:bCs/>
          <w:color w:val="A6A6A6" w:themeColor="background1" w:themeShade="A6"/>
          <w:sz w:val="24"/>
          <w:szCs w:val="24"/>
        </w:rPr>
        <w:t xml:space="preserve"> as they will compete for the same moisture and nutrients.</w:t>
      </w:r>
    </w:p>
    <w:sectPr w:rsidR="008A2A6C" w:rsidRPr="00E53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32200B"/>
    <w:multiLevelType w:val="multilevel"/>
    <w:tmpl w:val="05A26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9A3"/>
    <w:rsid w:val="00036473"/>
    <w:rsid w:val="00076AF8"/>
    <w:rsid w:val="0009034D"/>
    <w:rsid w:val="00184545"/>
    <w:rsid w:val="002054B6"/>
    <w:rsid w:val="002B4F8D"/>
    <w:rsid w:val="002C633F"/>
    <w:rsid w:val="00360BBE"/>
    <w:rsid w:val="00483515"/>
    <w:rsid w:val="004E2276"/>
    <w:rsid w:val="004F42F5"/>
    <w:rsid w:val="006C480B"/>
    <w:rsid w:val="00713CB5"/>
    <w:rsid w:val="00847D3A"/>
    <w:rsid w:val="008840C9"/>
    <w:rsid w:val="008A2A6C"/>
    <w:rsid w:val="00911EB3"/>
    <w:rsid w:val="00911ED0"/>
    <w:rsid w:val="009872A5"/>
    <w:rsid w:val="00A75FAC"/>
    <w:rsid w:val="00A91CAE"/>
    <w:rsid w:val="00AC3759"/>
    <w:rsid w:val="00AF3496"/>
    <w:rsid w:val="00B45D23"/>
    <w:rsid w:val="00B72E8E"/>
    <w:rsid w:val="00BD258C"/>
    <w:rsid w:val="00DB59D2"/>
    <w:rsid w:val="00DF47A6"/>
    <w:rsid w:val="00E53E73"/>
    <w:rsid w:val="00EA4CA2"/>
    <w:rsid w:val="00EB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008F0"/>
  <w15:chartTrackingRefBased/>
  <w15:docId w15:val="{5527F061-3FC3-4569-B6DE-83A2D313E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A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69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A3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076A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owtrueseed.com/products/celery-peppermint-stick-organi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legacyofcaring.ro@gmail.com</cp:lastModifiedBy>
  <cp:revision>2</cp:revision>
  <cp:lastPrinted>2018-02-14T01:54:00Z</cp:lastPrinted>
  <dcterms:created xsi:type="dcterms:W3CDTF">2021-07-09T02:41:00Z</dcterms:created>
  <dcterms:modified xsi:type="dcterms:W3CDTF">2021-07-09T02:41:00Z</dcterms:modified>
</cp:coreProperties>
</file>