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FEE3" w14:textId="34B2EE90" w:rsidR="00E44B92" w:rsidRDefault="00A605B2" w:rsidP="00E44B92">
      <w:pPr>
        <w:spacing w:after="0" w:line="240" w:lineRule="auto"/>
        <w:rPr>
          <w:b/>
          <w:sz w:val="52"/>
          <w:szCs w:val="52"/>
        </w:rPr>
      </w:pPr>
      <w:r>
        <w:rPr>
          <w:noProof/>
        </w:rPr>
        <w:drawing>
          <wp:inline distT="0" distB="0" distL="0" distR="0" wp14:anchorId="5CCEDAED" wp14:editId="48566813">
            <wp:extent cx="1925871" cy="2581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267" cy="2637840"/>
                    </a:xfrm>
                    <a:prstGeom prst="rect">
                      <a:avLst/>
                    </a:prstGeom>
                    <a:noFill/>
                    <a:ln>
                      <a:noFill/>
                    </a:ln>
                  </pic:spPr>
                </pic:pic>
              </a:graphicData>
            </a:graphic>
          </wp:inline>
        </w:drawing>
      </w:r>
      <w:r>
        <w:rPr>
          <w:noProof/>
        </w:rPr>
        <w:t xml:space="preserve"> </w:t>
      </w:r>
    </w:p>
    <w:p w14:paraId="73826FFF" w14:textId="4BF97C94" w:rsidR="00354C96" w:rsidRDefault="00E44B92" w:rsidP="00E44B92">
      <w:pPr>
        <w:spacing w:after="0" w:line="240" w:lineRule="auto"/>
        <w:rPr>
          <w:b/>
          <w:sz w:val="52"/>
          <w:szCs w:val="52"/>
        </w:rPr>
      </w:pPr>
      <w:r>
        <w:rPr>
          <w:b/>
          <w:sz w:val="52"/>
          <w:szCs w:val="52"/>
        </w:rPr>
        <w:t>Roma</w:t>
      </w:r>
      <w:r w:rsidR="00354C96" w:rsidRPr="00354C96">
        <w:rPr>
          <w:b/>
          <w:sz w:val="52"/>
          <w:szCs w:val="52"/>
        </w:rPr>
        <w:t xml:space="preserve"> </w:t>
      </w:r>
      <w:r w:rsidR="00A605B2">
        <w:rPr>
          <w:b/>
          <w:sz w:val="52"/>
          <w:szCs w:val="52"/>
        </w:rPr>
        <w:t xml:space="preserve">VF Tomato - Organic </w:t>
      </w:r>
    </w:p>
    <w:p w14:paraId="36942D0E" w14:textId="1017747A" w:rsidR="00A605B2" w:rsidRDefault="00A605B2" w:rsidP="00A605B2">
      <w:pPr>
        <w:spacing w:after="0" w:line="240" w:lineRule="auto"/>
        <w:rPr>
          <w:b/>
          <w:bCs/>
          <w:sz w:val="36"/>
          <w:szCs w:val="36"/>
        </w:rPr>
      </w:pPr>
      <w:r w:rsidRPr="00A605B2">
        <w:rPr>
          <w:b/>
          <w:bCs/>
          <w:sz w:val="36"/>
          <w:szCs w:val="36"/>
        </w:rPr>
        <w:t xml:space="preserve">Plum to round shape, thick walled, red 4-6 oz </w:t>
      </w:r>
      <w:r>
        <w:rPr>
          <w:b/>
          <w:bCs/>
          <w:sz w:val="36"/>
          <w:szCs w:val="36"/>
        </w:rPr>
        <w:t xml:space="preserve">medium-sized </w:t>
      </w:r>
      <w:r w:rsidRPr="00A605B2">
        <w:rPr>
          <w:b/>
          <w:bCs/>
          <w:sz w:val="36"/>
          <w:szCs w:val="36"/>
        </w:rPr>
        <w:t>fruit</w:t>
      </w:r>
      <w:r>
        <w:rPr>
          <w:b/>
          <w:bCs/>
          <w:sz w:val="36"/>
          <w:szCs w:val="36"/>
        </w:rPr>
        <w:t xml:space="preserve"> p</w:t>
      </w:r>
      <w:r w:rsidRPr="00A605B2">
        <w:rPr>
          <w:b/>
          <w:bCs/>
          <w:sz w:val="36"/>
          <w:szCs w:val="36"/>
        </w:rPr>
        <w:t xml:space="preserve">opular </w:t>
      </w:r>
      <w:r>
        <w:rPr>
          <w:b/>
          <w:bCs/>
          <w:sz w:val="36"/>
          <w:szCs w:val="36"/>
        </w:rPr>
        <w:t>(</w:t>
      </w:r>
      <w:r w:rsidRPr="00A605B2">
        <w:rPr>
          <w:b/>
          <w:bCs/>
          <w:sz w:val="36"/>
          <w:szCs w:val="36"/>
        </w:rPr>
        <w:t>paste type</w:t>
      </w:r>
      <w:r>
        <w:rPr>
          <w:b/>
          <w:bCs/>
          <w:sz w:val="36"/>
          <w:szCs w:val="36"/>
        </w:rPr>
        <w:t>)</w:t>
      </w:r>
      <w:r w:rsidRPr="00A605B2">
        <w:rPr>
          <w:b/>
          <w:bCs/>
          <w:sz w:val="36"/>
          <w:szCs w:val="36"/>
        </w:rPr>
        <w:t xml:space="preserve"> for canning, sauce, juice or drying. </w:t>
      </w:r>
      <w:r>
        <w:rPr>
          <w:b/>
          <w:bCs/>
          <w:sz w:val="36"/>
          <w:szCs w:val="36"/>
        </w:rPr>
        <w:t>H</w:t>
      </w:r>
      <w:r w:rsidRPr="00A605B2">
        <w:rPr>
          <w:b/>
          <w:bCs/>
          <w:sz w:val="36"/>
          <w:szCs w:val="36"/>
        </w:rPr>
        <w:t xml:space="preserve">eavy producer. </w:t>
      </w:r>
    </w:p>
    <w:p w14:paraId="20730D52" w14:textId="77777777" w:rsidR="00A605B2" w:rsidRPr="00A605B2" w:rsidRDefault="00A605B2" w:rsidP="00A605B2">
      <w:pPr>
        <w:spacing w:after="0" w:line="240" w:lineRule="auto"/>
        <w:rPr>
          <w:b/>
          <w:sz w:val="52"/>
          <w:szCs w:val="52"/>
        </w:rPr>
      </w:pPr>
    </w:p>
    <w:p w14:paraId="0C91B43C" w14:textId="77777777" w:rsidR="0073358F" w:rsidRDefault="00A605B2" w:rsidP="00A605B2">
      <w:pPr>
        <w:spacing w:after="0" w:line="240" w:lineRule="auto"/>
        <w:rPr>
          <w:b/>
          <w:sz w:val="32"/>
          <w:szCs w:val="32"/>
        </w:rPr>
      </w:pPr>
      <w:r w:rsidRPr="00A605B2">
        <w:rPr>
          <w:b/>
          <w:sz w:val="32"/>
          <w:szCs w:val="32"/>
        </w:rPr>
        <w:t>Space seedlings 24 inches apart.  Transplant so that soil level is just below the lowest leaves.</w:t>
      </w:r>
      <w:bookmarkStart w:id="0" w:name="_GoBack"/>
      <w:bookmarkEnd w:id="0"/>
    </w:p>
    <w:p w14:paraId="3EFAE034" w14:textId="77777777" w:rsidR="0073358F" w:rsidRDefault="0073358F" w:rsidP="0073358F">
      <w:pPr>
        <w:spacing w:after="0" w:line="240" w:lineRule="auto"/>
        <w:rPr>
          <w:b/>
          <w:bCs/>
          <w:sz w:val="32"/>
          <w:szCs w:val="32"/>
        </w:rPr>
      </w:pPr>
    </w:p>
    <w:p w14:paraId="6FF959C8" w14:textId="599E1403" w:rsidR="0073358F" w:rsidRPr="0073358F" w:rsidRDefault="0073358F" w:rsidP="0073358F">
      <w:pPr>
        <w:spacing w:after="0" w:line="240" w:lineRule="auto"/>
        <w:rPr>
          <w:b/>
          <w:bCs/>
          <w:sz w:val="32"/>
          <w:szCs w:val="32"/>
        </w:rPr>
      </w:pPr>
      <w:r w:rsidRPr="0073358F">
        <w:rPr>
          <w:b/>
          <w:bCs/>
          <w:sz w:val="32"/>
          <w:szCs w:val="32"/>
        </w:rPr>
        <w:t xml:space="preserve">Determinate </w:t>
      </w:r>
      <w:r>
        <w:rPr>
          <w:b/>
          <w:bCs/>
          <w:sz w:val="32"/>
          <w:szCs w:val="32"/>
        </w:rPr>
        <w:t xml:space="preserve">– does </w:t>
      </w:r>
      <w:r w:rsidRPr="0073358F">
        <w:rPr>
          <w:b/>
          <w:bCs/>
          <w:sz w:val="32"/>
          <w:szCs w:val="32"/>
        </w:rPr>
        <w:t>not need pruning or trellising.</w:t>
      </w:r>
    </w:p>
    <w:p w14:paraId="677A653C" w14:textId="77777777" w:rsidR="0073358F" w:rsidRDefault="0073358F" w:rsidP="00A605B2">
      <w:pPr>
        <w:spacing w:after="0" w:line="240" w:lineRule="auto"/>
        <w:rPr>
          <w:b/>
          <w:sz w:val="32"/>
          <w:szCs w:val="32"/>
        </w:rPr>
      </w:pPr>
    </w:p>
    <w:p w14:paraId="2C8D39E7" w14:textId="077FB1E0" w:rsidR="0073358F" w:rsidRPr="0073358F" w:rsidRDefault="0073358F" w:rsidP="0073358F">
      <w:pPr>
        <w:spacing w:after="0" w:line="240" w:lineRule="auto"/>
        <w:rPr>
          <w:b/>
          <w:bCs/>
          <w:sz w:val="32"/>
          <w:szCs w:val="32"/>
        </w:rPr>
      </w:pPr>
      <w:r w:rsidRPr="0073358F">
        <w:rPr>
          <w:b/>
          <w:bCs/>
          <w:sz w:val="32"/>
          <w:szCs w:val="32"/>
        </w:rPr>
        <w:t>Apply phosphate for high early yields and to avoid blossom-end rot. Too much nitrogen causes excessive vegetation. If fruit cracks, reduce watering. </w:t>
      </w:r>
    </w:p>
    <w:p w14:paraId="760CE374" w14:textId="77777777" w:rsidR="00A605B2" w:rsidRPr="00A605B2" w:rsidRDefault="00A605B2" w:rsidP="00A605B2">
      <w:pPr>
        <w:spacing w:after="0" w:line="240" w:lineRule="auto"/>
        <w:rPr>
          <w:b/>
          <w:sz w:val="32"/>
          <w:szCs w:val="32"/>
        </w:rPr>
      </w:pPr>
    </w:p>
    <w:p w14:paraId="4B193BBD" w14:textId="01CE66A6" w:rsidR="00A605B2" w:rsidRPr="00A605B2" w:rsidRDefault="00A605B2" w:rsidP="00A605B2">
      <w:pPr>
        <w:spacing w:after="0" w:line="240" w:lineRule="auto"/>
        <w:rPr>
          <w:b/>
          <w:sz w:val="32"/>
          <w:szCs w:val="32"/>
        </w:rPr>
      </w:pPr>
      <w:r w:rsidRPr="00A605B2">
        <w:rPr>
          <w:b/>
          <w:sz w:val="32"/>
          <w:szCs w:val="32"/>
        </w:rPr>
        <w:t xml:space="preserve">Maturity/Harvest: </w:t>
      </w:r>
      <w:r w:rsidRPr="00A605B2">
        <w:rPr>
          <w:b/>
          <w:sz w:val="32"/>
          <w:szCs w:val="32"/>
        </w:rPr>
        <w:t>6</w:t>
      </w:r>
      <w:r w:rsidRPr="00A605B2">
        <w:rPr>
          <w:b/>
          <w:sz w:val="32"/>
          <w:szCs w:val="32"/>
        </w:rPr>
        <w:t>5-</w:t>
      </w:r>
      <w:r w:rsidRPr="00A605B2">
        <w:rPr>
          <w:b/>
          <w:sz w:val="32"/>
          <w:szCs w:val="32"/>
        </w:rPr>
        <w:t>75</w:t>
      </w:r>
      <w:r w:rsidRPr="00A605B2">
        <w:rPr>
          <w:b/>
          <w:sz w:val="32"/>
          <w:szCs w:val="32"/>
        </w:rPr>
        <w:t xml:space="preserve"> days </w:t>
      </w:r>
    </w:p>
    <w:p w14:paraId="2215AC49" w14:textId="77777777" w:rsidR="00A605B2" w:rsidRPr="00A605B2" w:rsidRDefault="00A605B2" w:rsidP="00A605B2">
      <w:pPr>
        <w:spacing w:after="0" w:line="240" w:lineRule="auto"/>
        <w:rPr>
          <w:b/>
          <w:sz w:val="32"/>
          <w:szCs w:val="32"/>
        </w:rPr>
      </w:pPr>
    </w:p>
    <w:p w14:paraId="321221A0" w14:textId="20729188" w:rsidR="00A605B2" w:rsidRPr="00A605B2" w:rsidRDefault="00A605B2" w:rsidP="0073358F">
      <w:pPr>
        <w:spacing w:after="0" w:line="240" w:lineRule="auto"/>
        <w:jc w:val="both"/>
        <w:rPr>
          <w:b/>
          <w:sz w:val="32"/>
          <w:szCs w:val="32"/>
        </w:rPr>
      </w:pPr>
      <w:r w:rsidRPr="00A605B2">
        <w:rPr>
          <w:sz w:val="32"/>
          <w:szCs w:val="32"/>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A605B2" w:rsidRPr="00A6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06296"/>
    <w:multiLevelType w:val="multilevel"/>
    <w:tmpl w:val="C7B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96"/>
    <w:rsid w:val="00044ECA"/>
    <w:rsid w:val="002B4F8D"/>
    <w:rsid w:val="00354C96"/>
    <w:rsid w:val="00360F54"/>
    <w:rsid w:val="0073358F"/>
    <w:rsid w:val="00A605B2"/>
    <w:rsid w:val="00E4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499D"/>
  <w15:chartTrackingRefBased/>
  <w15:docId w15:val="{6CD7A608-4173-4F02-9298-FA1405D8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C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184">
      <w:bodyDiv w:val="1"/>
      <w:marLeft w:val="0"/>
      <w:marRight w:val="0"/>
      <w:marTop w:val="0"/>
      <w:marBottom w:val="0"/>
      <w:divBdr>
        <w:top w:val="none" w:sz="0" w:space="0" w:color="auto"/>
        <w:left w:val="none" w:sz="0" w:space="0" w:color="auto"/>
        <w:bottom w:val="none" w:sz="0" w:space="0" w:color="auto"/>
        <w:right w:val="none" w:sz="0" w:space="0" w:color="auto"/>
      </w:divBdr>
      <w:divsChild>
        <w:div w:id="1200125049">
          <w:marLeft w:val="0"/>
          <w:marRight w:val="0"/>
          <w:marTop w:val="0"/>
          <w:marBottom w:val="0"/>
          <w:divBdr>
            <w:top w:val="none" w:sz="0" w:space="0" w:color="auto"/>
            <w:left w:val="none" w:sz="0" w:space="0" w:color="auto"/>
            <w:bottom w:val="none" w:sz="0" w:space="0" w:color="auto"/>
            <w:right w:val="none" w:sz="0" w:space="0" w:color="auto"/>
          </w:divBdr>
          <w:divsChild>
            <w:div w:id="686105391">
              <w:marLeft w:val="0"/>
              <w:marRight w:val="0"/>
              <w:marTop w:val="0"/>
              <w:marBottom w:val="0"/>
              <w:divBdr>
                <w:top w:val="none" w:sz="0" w:space="0" w:color="auto"/>
                <w:left w:val="none" w:sz="0" w:space="0" w:color="auto"/>
                <w:bottom w:val="none" w:sz="0" w:space="0" w:color="auto"/>
                <w:right w:val="none" w:sz="0" w:space="0" w:color="auto"/>
              </w:divBdr>
              <w:divsChild>
                <w:div w:id="1525439555">
                  <w:marLeft w:val="900"/>
                  <w:marRight w:val="900"/>
                  <w:marTop w:val="0"/>
                  <w:marBottom w:val="0"/>
                  <w:divBdr>
                    <w:top w:val="none" w:sz="0" w:space="0" w:color="auto"/>
                    <w:left w:val="none" w:sz="0" w:space="0" w:color="auto"/>
                    <w:bottom w:val="none" w:sz="0" w:space="0" w:color="auto"/>
                    <w:right w:val="none" w:sz="0" w:space="0" w:color="auto"/>
                  </w:divBdr>
                  <w:divsChild>
                    <w:div w:id="744034834">
                      <w:marLeft w:val="0"/>
                      <w:marRight w:val="0"/>
                      <w:marTop w:val="0"/>
                      <w:marBottom w:val="0"/>
                      <w:divBdr>
                        <w:top w:val="none" w:sz="0" w:space="0" w:color="auto"/>
                        <w:left w:val="none" w:sz="0" w:space="0" w:color="auto"/>
                        <w:bottom w:val="none" w:sz="0" w:space="0" w:color="auto"/>
                        <w:right w:val="none" w:sz="0" w:space="0" w:color="auto"/>
                      </w:divBdr>
                      <w:divsChild>
                        <w:div w:id="814685397">
                          <w:marLeft w:val="0"/>
                          <w:marRight w:val="0"/>
                          <w:marTop w:val="0"/>
                          <w:marBottom w:val="0"/>
                          <w:divBdr>
                            <w:top w:val="none" w:sz="0" w:space="0" w:color="auto"/>
                            <w:left w:val="none" w:sz="0" w:space="0" w:color="auto"/>
                            <w:bottom w:val="none" w:sz="0" w:space="0" w:color="auto"/>
                            <w:right w:val="none" w:sz="0" w:space="0" w:color="auto"/>
                          </w:divBdr>
                          <w:divsChild>
                            <w:div w:id="1681353156">
                              <w:marLeft w:val="0"/>
                              <w:marRight w:val="0"/>
                              <w:marTop w:val="300"/>
                              <w:marBottom w:val="0"/>
                              <w:divBdr>
                                <w:top w:val="none" w:sz="0" w:space="0" w:color="auto"/>
                                <w:left w:val="none" w:sz="0" w:space="0" w:color="auto"/>
                                <w:bottom w:val="none" w:sz="0" w:space="0" w:color="auto"/>
                                <w:right w:val="none" w:sz="0" w:space="0" w:color="auto"/>
                              </w:divBdr>
                              <w:divsChild>
                                <w:div w:id="1569655401">
                                  <w:marLeft w:val="0"/>
                                  <w:marRight w:val="0"/>
                                  <w:marTop w:val="0"/>
                                  <w:marBottom w:val="0"/>
                                  <w:divBdr>
                                    <w:top w:val="none" w:sz="0" w:space="0" w:color="auto"/>
                                    <w:left w:val="none" w:sz="0" w:space="0" w:color="auto"/>
                                    <w:bottom w:val="none" w:sz="0" w:space="0" w:color="auto"/>
                                    <w:right w:val="none" w:sz="0" w:space="0" w:color="auto"/>
                                  </w:divBdr>
                                  <w:divsChild>
                                    <w:div w:id="666788663">
                                      <w:marLeft w:val="0"/>
                                      <w:marRight w:val="0"/>
                                      <w:marTop w:val="0"/>
                                      <w:marBottom w:val="0"/>
                                      <w:divBdr>
                                        <w:top w:val="none" w:sz="0" w:space="0" w:color="auto"/>
                                        <w:left w:val="none" w:sz="0" w:space="0" w:color="auto"/>
                                        <w:bottom w:val="none" w:sz="0" w:space="0" w:color="auto"/>
                                        <w:right w:val="none" w:sz="0" w:space="0" w:color="auto"/>
                                      </w:divBdr>
                                      <w:divsChild>
                                        <w:div w:id="6553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600798414">
          <w:marLeft w:val="0"/>
          <w:marRight w:val="0"/>
          <w:marTop w:val="0"/>
          <w:marBottom w:val="0"/>
          <w:divBdr>
            <w:top w:val="none" w:sz="0" w:space="0" w:color="auto"/>
            <w:left w:val="none" w:sz="0" w:space="0" w:color="auto"/>
            <w:bottom w:val="none" w:sz="0" w:space="0" w:color="auto"/>
            <w:right w:val="none" w:sz="0" w:space="0" w:color="auto"/>
          </w:divBdr>
          <w:divsChild>
            <w:div w:id="475297626">
              <w:marLeft w:val="0"/>
              <w:marRight w:val="0"/>
              <w:marTop w:val="0"/>
              <w:marBottom w:val="0"/>
              <w:divBdr>
                <w:top w:val="none" w:sz="0" w:space="0" w:color="auto"/>
                <w:left w:val="none" w:sz="0" w:space="0" w:color="auto"/>
                <w:bottom w:val="none" w:sz="0" w:space="0" w:color="auto"/>
                <w:right w:val="none" w:sz="0" w:space="0" w:color="auto"/>
              </w:divBdr>
              <w:divsChild>
                <w:div w:id="2096974734">
                  <w:marLeft w:val="900"/>
                  <w:marRight w:val="900"/>
                  <w:marTop w:val="0"/>
                  <w:marBottom w:val="0"/>
                  <w:divBdr>
                    <w:top w:val="none" w:sz="0" w:space="0" w:color="auto"/>
                    <w:left w:val="none" w:sz="0" w:space="0" w:color="auto"/>
                    <w:bottom w:val="none" w:sz="0" w:space="0" w:color="auto"/>
                    <w:right w:val="none" w:sz="0" w:space="0" w:color="auto"/>
                  </w:divBdr>
                  <w:divsChild>
                    <w:div w:id="1177302950">
                      <w:marLeft w:val="0"/>
                      <w:marRight w:val="0"/>
                      <w:marTop w:val="0"/>
                      <w:marBottom w:val="0"/>
                      <w:divBdr>
                        <w:top w:val="none" w:sz="0" w:space="0" w:color="auto"/>
                        <w:left w:val="none" w:sz="0" w:space="0" w:color="auto"/>
                        <w:bottom w:val="none" w:sz="0" w:space="0" w:color="auto"/>
                        <w:right w:val="none" w:sz="0" w:space="0" w:color="auto"/>
                      </w:divBdr>
                      <w:divsChild>
                        <w:div w:id="1475444423">
                          <w:marLeft w:val="0"/>
                          <w:marRight w:val="0"/>
                          <w:marTop w:val="0"/>
                          <w:marBottom w:val="0"/>
                          <w:divBdr>
                            <w:top w:val="none" w:sz="0" w:space="0" w:color="auto"/>
                            <w:left w:val="none" w:sz="0" w:space="0" w:color="auto"/>
                            <w:bottom w:val="none" w:sz="0" w:space="0" w:color="auto"/>
                            <w:right w:val="none" w:sz="0" w:space="0" w:color="auto"/>
                          </w:divBdr>
                          <w:divsChild>
                            <w:div w:id="807937022">
                              <w:marLeft w:val="0"/>
                              <w:marRight w:val="0"/>
                              <w:marTop w:val="300"/>
                              <w:marBottom w:val="150"/>
                              <w:divBdr>
                                <w:top w:val="none" w:sz="0" w:space="0" w:color="auto"/>
                                <w:left w:val="none" w:sz="0" w:space="0" w:color="auto"/>
                                <w:bottom w:val="none" w:sz="0" w:space="0" w:color="auto"/>
                                <w:right w:val="none" w:sz="0" w:space="0" w:color="auto"/>
                              </w:divBdr>
                              <w:divsChild>
                                <w:div w:id="2402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48281">
      <w:bodyDiv w:val="1"/>
      <w:marLeft w:val="0"/>
      <w:marRight w:val="0"/>
      <w:marTop w:val="0"/>
      <w:marBottom w:val="0"/>
      <w:divBdr>
        <w:top w:val="none" w:sz="0" w:space="0" w:color="auto"/>
        <w:left w:val="none" w:sz="0" w:space="0" w:color="auto"/>
        <w:bottom w:val="none" w:sz="0" w:space="0" w:color="auto"/>
        <w:right w:val="none" w:sz="0" w:space="0" w:color="auto"/>
      </w:divBdr>
      <w:divsChild>
        <w:div w:id="1003585349">
          <w:marLeft w:val="0"/>
          <w:marRight w:val="0"/>
          <w:marTop w:val="0"/>
          <w:marBottom w:val="0"/>
          <w:divBdr>
            <w:top w:val="none" w:sz="0" w:space="0" w:color="auto"/>
            <w:left w:val="none" w:sz="0" w:space="0" w:color="auto"/>
            <w:bottom w:val="none" w:sz="0" w:space="0" w:color="auto"/>
            <w:right w:val="none" w:sz="0" w:space="0" w:color="auto"/>
          </w:divBdr>
          <w:divsChild>
            <w:div w:id="493568363">
              <w:marLeft w:val="0"/>
              <w:marRight w:val="0"/>
              <w:marTop w:val="0"/>
              <w:marBottom w:val="0"/>
              <w:divBdr>
                <w:top w:val="none" w:sz="0" w:space="0" w:color="auto"/>
                <w:left w:val="none" w:sz="0" w:space="0" w:color="auto"/>
                <w:bottom w:val="none" w:sz="0" w:space="0" w:color="auto"/>
                <w:right w:val="none" w:sz="0" w:space="0" w:color="auto"/>
              </w:divBdr>
              <w:divsChild>
                <w:div w:id="271203323">
                  <w:marLeft w:val="900"/>
                  <w:marRight w:val="900"/>
                  <w:marTop w:val="0"/>
                  <w:marBottom w:val="0"/>
                  <w:divBdr>
                    <w:top w:val="none" w:sz="0" w:space="0" w:color="auto"/>
                    <w:left w:val="none" w:sz="0" w:space="0" w:color="auto"/>
                    <w:bottom w:val="none" w:sz="0" w:space="0" w:color="auto"/>
                    <w:right w:val="none" w:sz="0" w:space="0" w:color="auto"/>
                  </w:divBdr>
                  <w:divsChild>
                    <w:div w:id="117266368">
                      <w:marLeft w:val="0"/>
                      <w:marRight w:val="0"/>
                      <w:marTop w:val="0"/>
                      <w:marBottom w:val="0"/>
                      <w:divBdr>
                        <w:top w:val="none" w:sz="0" w:space="0" w:color="auto"/>
                        <w:left w:val="none" w:sz="0" w:space="0" w:color="auto"/>
                        <w:bottom w:val="none" w:sz="0" w:space="0" w:color="auto"/>
                        <w:right w:val="none" w:sz="0" w:space="0" w:color="auto"/>
                      </w:divBdr>
                      <w:divsChild>
                        <w:div w:id="375129532">
                          <w:marLeft w:val="0"/>
                          <w:marRight w:val="0"/>
                          <w:marTop w:val="0"/>
                          <w:marBottom w:val="0"/>
                          <w:divBdr>
                            <w:top w:val="none" w:sz="0" w:space="0" w:color="auto"/>
                            <w:left w:val="none" w:sz="0" w:space="0" w:color="auto"/>
                            <w:bottom w:val="none" w:sz="0" w:space="0" w:color="auto"/>
                            <w:right w:val="none" w:sz="0" w:space="0" w:color="auto"/>
                          </w:divBdr>
                          <w:divsChild>
                            <w:div w:id="1515918294">
                              <w:marLeft w:val="0"/>
                              <w:marRight w:val="0"/>
                              <w:marTop w:val="300"/>
                              <w:marBottom w:val="0"/>
                              <w:divBdr>
                                <w:top w:val="none" w:sz="0" w:space="0" w:color="auto"/>
                                <w:left w:val="none" w:sz="0" w:space="0" w:color="auto"/>
                                <w:bottom w:val="none" w:sz="0" w:space="0" w:color="auto"/>
                                <w:right w:val="none" w:sz="0" w:space="0" w:color="auto"/>
                              </w:divBdr>
                              <w:divsChild>
                                <w:div w:id="804010220">
                                  <w:marLeft w:val="0"/>
                                  <w:marRight w:val="0"/>
                                  <w:marTop w:val="0"/>
                                  <w:marBottom w:val="0"/>
                                  <w:divBdr>
                                    <w:top w:val="none" w:sz="0" w:space="0" w:color="auto"/>
                                    <w:left w:val="none" w:sz="0" w:space="0" w:color="auto"/>
                                    <w:bottom w:val="none" w:sz="0" w:space="0" w:color="auto"/>
                                    <w:right w:val="none" w:sz="0" w:space="0" w:color="auto"/>
                                  </w:divBdr>
                                  <w:divsChild>
                                    <w:div w:id="1101025514">
                                      <w:marLeft w:val="0"/>
                                      <w:marRight w:val="0"/>
                                      <w:marTop w:val="0"/>
                                      <w:marBottom w:val="0"/>
                                      <w:divBdr>
                                        <w:top w:val="none" w:sz="0" w:space="0" w:color="auto"/>
                                        <w:left w:val="none" w:sz="0" w:space="0" w:color="auto"/>
                                        <w:bottom w:val="none" w:sz="0" w:space="0" w:color="auto"/>
                                        <w:right w:val="none" w:sz="0" w:space="0" w:color="auto"/>
                                      </w:divBdr>
                                      <w:divsChild>
                                        <w:div w:id="5249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4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2018-02-09T21:30:00Z</cp:lastPrinted>
  <dcterms:created xsi:type="dcterms:W3CDTF">2019-02-27T17:21:00Z</dcterms:created>
  <dcterms:modified xsi:type="dcterms:W3CDTF">2019-02-27T17:21:00Z</dcterms:modified>
</cp:coreProperties>
</file>