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E9A64" w14:textId="0C5BF545" w:rsidR="00C15BE3" w:rsidRPr="003E54FF" w:rsidRDefault="00CD33B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561471D" wp14:editId="03A388DB">
            <wp:extent cx="3386138" cy="3386138"/>
            <wp:effectExtent l="0" t="0" r="5080" b="5080"/>
            <wp:docPr id="474000013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00013" name="Picture 1" descr="A close up of a flow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1712" cy="339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4FF">
        <w:rPr>
          <w:sz w:val="72"/>
          <w:szCs w:val="72"/>
        </w:rPr>
        <w:t xml:space="preserve"> </w:t>
      </w:r>
      <w:r w:rsidR="003E54FF">
        <w:rPr>
          <w:rFonts w:cstheme="minorHAnsi"/>
          <w:sz w:val="32"/>
          <w:szCs w:val="32"/>
        </w:rPr>
        <w:t>©</w:t>
      </w:r>
      <w:r w:rsidR="003E54FF">
        <w:rPr>
          <w:sz w:val="32"/>
          <w:szCs w:val="32"/>
        </w:rPr>
        <w:t>Photo by Rick Jackson</w:t>
      </w:r>
    </w:p>
    <w:p w14:paraId="2A3CCFC7" w14:textId="2B4460C3" w:rsidR="00481077" w:rsidRPr="003E54FF" w:rsidRDefault="003E54FF" w:rsidP="00481077">
      <w:pPr>
        <w:rPr>
          <w:rFonts w:ascii="Verdana" w:hAnsi="Verdana"/>
          <w:b/>
          <w:bCs/>
          <w:sz w:val="36"/>
          <w:szCs w:val="36"/>
        </w:rPr>
      </w:pPr>
      <w:r w:rsidRPr="003E54FF">
        <w:rPr>
          <w:rFonts w:ascii="Verdana" w:hAnsi="Verdana"/>
          <w:b/>
          <w:bCs/>
          <w:sz w:val="36"/>
          <w:szCs w:val="36"/>
        </w:rPr>
        <w:t>Radio</w:t>
      </w:r>
      <w:r w:rsidR="00481077" w:rsidRPr="003E54FF">
        <w:rPr>
          <w:rFonts w:ascii="Verdana" w:hAnsi="Verdana"/>
          <w:b/>
          <w:bCs/>
          <w:sz w:val="36"/>
          <w:szCs w:val="36"/>
        </w:rPr>
        <w:t xml:space="preserve"> Calendula</w:t>
      </w:r>
      <w:r>
        <w:rPr>
          <w:rFonts w:ascii="Verdana" w:hAnsi="Verdana"/>
          <w:b/>
          <w:bCs/>
          <w:sz w:val="36"/>
          <w:szCs w:val="36"/>
        </w:rPr>
        <w:t>,</w:t>
      </w:r>
      <w:r w:rsidR="00481077" w:rsidRPr="003E54FF">
        <w:rPr>
          <w:rFonts w:ascii="Verdana" w:hAnsi="Verdana"/>
          <w:b/>
          <w:bCs/>
          <w:sz w:val="36"/>
          <w:szCs w:val="36"/>
        </w:rPr>
        <w:t> </w:t>
      </w:r>
      <w:r w:rsidRPr="003E54FF">
        <w:rPr>
          <w:rFonts w:ascii="Verdana" w:hAnsi="Verdana"/>
          <w:b/>
          <w:bCs/>
          <w:i/>
          <w:iCs/>
          <w:sz w:val="36"/>
          <w:szCs w:val="36"/>
        </w:rPr>
        <w:t>Calendula officinalis</w:t>
      </w:r>
      <w:r w:rsidRPr="003E54FF">
        <w:rPr>
          <w:rFonts w:ascii="Verdana" w:hAnsi="Verdana"/>
          <w:b/>
          <w:bCs/>
          <w:sz w:val="36"/>
          <w:szCs w:val="36"/>
        </w:rPr>
        <w:t> </w:t>
      </w:r>
    </w:p>
    <w:p w14:paraId="4C56550E" w14:textId="73AF129D" w:rsidR="00481077" w:rsidRDefault="003E54FF" w:rsidP="001560D8">
      <w:pPr>
        <w:spacing w:after="0" w:line="240" w:lineRule="auto"/>
        <w:rPr>
          <w:rFonts w:ascii="Verdana" w:hAnsi="Verdana"/>
          <w:sz w:val="24"/>
          <w:szCs w:val="24"/>
        </w:rPr>
      </w:pPr>
      <w:r w:rsidRPr="003E54FF">
        <w:rPr>
          <w:rFonts w:ascii="Verdana" w:hAnsi="Verdana"/>
          <w:sz w:val="24"/>
          <w:szCs w:val="24"/>
        </w:rPr>
        <w:t xml:space="preserve">Self-seeding, </w:t>
      </w:r>
      <w:proofErr w:type="gramStart"/>
      <w:r w:rsidRPr="003E54FF">
        <w:rPr>
          <w:rFonts w:ascii="Verdana" w:hAnsi="Verdana"/>
          <w:sz w:val="24"/>
          <w:szCs w:val="24"/>
        </w:rPr>
        <w:t>hardy</w:t>
      </w:r>
      <w:proofErr w:type="gramEnd"/>
      <w:r w:rsidRPr="003E54FF">
        <w:rPr>
          <w:rFonts w:ascii="Verdana" w:hAnsi="Verdana"/>
          <w:sz w:val="24"/>
          <w:szCs w:val="24"/>
        </w:rPr>
        <w:t xml:space="preserve"> annual, 18-24" tall</w:t>
      </w:r>
      <w:r>
        <w:rPr>
          <w:rFonts w:ascii="Verdana" w:hAnsi="Verdana"/>
          <w:sz w:val="24"/>
          <w:szCs w:val="24"/>
        </w:rPr>
        <w:t xml:space="preserve">, Radio was </w:t>
      </w:r>
      <w:r w:rsidRPr="003E54FF">
        <w:rPr>
          <w:rFonts w:ascii="Verdana" w:hAnsi="Verdana"/>
          <w:sz w:val="24"/>
          <w:szCs w:val="24"/>
        </w:rPr>
        <w:t xml:space="preserve">introduced to gardeners in the 1930s and is now quite hard to find. Beautiful orange flowers have quill-like edible petals. Well suited for pots. </w:t>
      </w:r>
    </w:p>
    <w:p w14:paraId="2A5492D7" w14:textId="77777777" w:rsidR="003E54FF" w:rsidRPr="001560D8" w:rsidRDefault="003E54FF" w:rsidP="001560D8">
      <w:pPr>
        <w:spacing w:after="0" w:line="240" w:lineRule="auto"/>
        <w:rPr>
          <w:rFonts w:ascii="Verdana" w:hAnsi="Verdana"/>
          <w:sz w:val="24"/>
          <w:szCs w:val="24"/>
        </w:rPr>
      </w:pPr>
    </w:p>
    <w:p w14:paraId="44FAA803" w14:textId="72FDBDED" w:rsidR="001560D8" w:rsidRPr="001560D8" w:rsidRDefault="00481077" w:rsidP="00481077">
      <w:pPr>
        <w:spacing w:after="0" w:line="240" w:lineRule="auto"/>
        <w:rPr>
          <w:rFonts w:ascii="Verdana" w:hAnsi="Verdana"/>
          <w:sz w:val="24"/>
          <w:szCs w:val="24"/>
        </w:rPr>
      </w:pPr>
      <w:r w:rsidRPr="001560D8">
        <w:rPr>
          <w:rFonts w:ascii="Verdana" w:hAnsi="Verdana"/>
          <w:sz w:val="24"/>
          <w:szCs w:val="24"/>
        </w:rPr>
        <w:t>Edible p</w:t>
      </w:r>
      <w:r w:rsidRPr="00481077">
        <w:rPr>
          <w:rFonts w:ascii="Verdana" w:hAnsi="Verdana"/>
          <w:sz w:val="24"/>
          <w:szCs w:val="24"/>
        </w:rPr>
        <w:t xml:space="preserve">etals of the flowers can be used fresh or dried </w:t>
      </w:r>
      <w:r w:rsidRPr="001560D8">
        <w:rPr>
          <w:rFonts w:ascii="Verdana" w:hAnsi="Verdana"/>
          <w:sz w:val="24"/>
          <w:szCs w:val="24"/>
        </w:rPr>
        <w:t>(</w:t>
      </w:r>
      <w:r w:rsidRPr="00481077">
        <w:rPr>
          <w:rFonts w:ascii="Verdana" w:hAnsi="Verdana"/>
          <w:sz w:val="24"/>
          <w:szCs w:val="24"/>
        </w:rPr>
        <w:t>"flower confetti"</w:t>
      </w:r>
      <w:r w:rsidRPr="001560D8">
        <w:rPr>
          <w:rFonts w:ascii="Verdana" w:hAnsi="Verdana"/>
          <w:sz w:val="24"/>
          <w:szCs w:val="24"/>
        </w:rPr>
        <w:t>) in</w:t>
      </w:r>
      <w:r w:rsidRPr="00481077">
        <w:rPr>
          <w:rFonts w:ascii="Verdana" w:hAnsi="Verdana"/>
          <w:sz w:val="24"/>
          <w:szCs w:val="24"/>
        </w:rPr>
        <w:t xml:space="preserve"> soups, soufflés, rice dishes, baked goods, and to garnish desserts. Calendula is a popular choice for brightening up salad mix. </w:t>
      </w:r>
      <w:r w:rsidR="003E54FF">
        <w:rPr>
          <w:rFonts w:ascii="Verdana" w:hAnsi="Verdana"/>
          <w:sz w:val="24"/>
          <w:szCs w:val="24"/>
        </w:rPr>
        <w:t>Tangy slightly sweet f</w:t>
      </w:r>
      <w:r w:rsidRPr="00481077">
        <w:rPr>
          <w:rFonts w:ascii="Verdana" w:hAnsi="Verdana"/>
          <w:sz w:val="24"/>
          <w:szCs w:val="24"/>
        </w:rPr>
        <w:t>lavor</w:t>
      </w:r>
      <w:r w:rsidR="003E54FF">
        <w:rPr>
          <w:rFonts w:ascii="Verdana" w:hAnsi="Verdana"/>
          <w:sz w:val="24"/>
          <w:szCs w:val="24"/>
        </w:rPr>
        <w:t>.</w:t>
      </w:r>
      <w:r w:rsidRPr="00481077">
        <w:rPr>
          <w:rFonts w:ascii="Verdana" w:hAnsi="Verdana"/>
          <w:sz w:val="24"/>
          <w:szCs w:val="24"/>
        </w:rPr>
        <w:t xml:space="preserve"> </w:t>
      </w:r>
    </w:p>
    <w:p w14:paraId="1F2C614F" w14:textId="451B4B01" w:rsidR="003E54FF" w:rsidRDefault="001560D8" w:rsidP="00481077">
      <w:pPr>
        <w:spacing w:after="0" w:line="240" w:lineRule="auto"/>
        <w:rPr>
          <w:rFonts w:ascii="Verdana" w:hAnsi="Verdana"/>
          <w:sz w:val="24"/>
          <w:szCs w:val="24"/>
        </w:rPr>
      </w:pPr>
      <w:r w:rsidRPr="001560D8">
        <w:rPr>
          <w:rFonts w:ascii="Verdana" w:hAnsi="Verdana"/>
          <w:b/>
          <w:bCs/>
          <w:sz w:val="24"/>
          <w:szCs w:val="24"/>
        </w:rPr>
        <w:t>Note: R</w:t>
      </w:r>
      <w:r w:rsidR="00481077" w:rsidRPr="00481077">
        <w:rPr>
          <w:rFonts w:ascii="Verdana" w:hAnsi="Verdana"/>
          <w:b/>
          <w:bCs/>
          <w:sz w:val="24"/>
          <w:szCs w:val="24"/>
        </w:rPr>
        <w:t>emove the petals from the flower base before consuming as the base can be quite bitter.</w:t>
      </w:r>
      <w:r w:rsidR="00571576" w:rsidRPr="00571576">
        <w:rPr>
          <w:rFonts w:ascii="Verdana" w:hAnsi="Verdana"/>
          <w:sz w:val="24"/>
          <w:szCs w:val="24"/>
        </w:rPr>
        <w:t xml:space="preserve"> </w:t>
      </w:r>
      <w:r w:rsidR="00571576" w:rsidRPr="00571576">
        <w:rPr>
          <w:rFonts w:ascii="Verdana" w:hAnsi="Verdana"/>
          <w:b/>
          <w:bCs/>
          <w:sz w:val="24"/>
          <w:szCs w:val="24"/>
        </w:rPr>
        <w:t>Do not eat the calyx or flower centers</w:t>
      </w:r>
      <w:r w:rsidR="00571576">
        <w:rPr>
          <w:rFonts w:ascii="Verdana" w:hAnsi="Verdana"/>
          <w:b/>
          <w:bCs/>
          <w:sz w:val="24"/>
          <w:szCs w:val="24"/>
        </w:rPr>
        <w:t>.</w:t>
      </w:r>
      <w:r w:rsidR="00481077" w:rsidRPr="00481077">
        <w:rPr>
          <w:rFonts w:ascii="Verdana" w:hAnsi="Verdana"/>
          <w:b/>
          <w:bCs/>
          <w:sz w:val="24"/>
          <w:szCs w:val="24"/>
        </w:rPr>
        <w:br/>
      </w:r>
      <w:r w:rsidR="003E54FF" w:rsidRPr="003E54FF">
        <w:rPr>
          <w:rFonts w:ascii="Verdana" w:hAnsi="Verdana"/>
          <w:sz w:val="24"/>
          <w:szCs w:val="24"/>
        </w:rPr>
        <w:t xml:space="preserve">Try making calendula oil or tea </w:t>
      </w:r>
      <w:r w:rsidR="003E54FF">
        <w:rPr>
          <w:rFonts w:ascii="Verdana" w:hAnsi="Verdana"/>
          <w:sz w:val="24"/>
          <w:szCs w:val="24"/>
        </w:rPr>
        <w:t xml:space="preserve">by </w:t>
      </w:r>
      <w:r w:rsidR="003E54FF" w:rsidRPr="003E54FF">
        <w:rPr>
          <w:rFonts w:ascii="Verdana" w:hAnsi="Verdana"/>
          <w:sz w:val="24"/>
          <w:szCs w:val="24"/>
        </w:rPr>
        <w:t>picking the flowers at full bloom and letting the petals dry.</w:t>
      </w:r>
    </w:p>
    <w:p w14:paraId="3C7FD9A9" w14:textId="742088C8" w:rsidR="00481077" w:rsidRPr="001560D8" w:rsidRDefault="00481077" w:rsidP="00481077">
      <w:pPr>
        <w:spacing w:after="0" w:line="240" w:lineRule="auto"/>
        <w:rPr>
          <w:rFonts w:ascii="Verdana" w:hAnsi="Verdana"/>
          <w:sz w:val="24"/>
          <w:szCs w:val="24"/>
        </w:rPr>
      </w:pPr>
      <w:r w:rsidRPr="00481077">
        <w:rPr>
          <w:rFonts w:ascii="Verdana" w:hAnsi="Verdana"/>
          <w:sz w:val="24"/>
          <w:szCs w:val="24"/>
        </w:rPr>
        <w:br/>
      </w:r>
      <w:r w:rsidR="00A267F9" w:rsidRPr="00A267F9">
        <w:rPr>
          <w:rFonts w:ascii="Verdana" w:hAnsi="Verdana"/>
          <w:sz w:val="24"/>
          <w:szCs w:val="24"/>
        </w:rPr>
        <w:t>Calendula has been used medicinally</w:t>
      </w:r>
      <w:r w:rsidR="00A267F9" w:rsidRPr="00A267F9">
        <w:rPr>
          <w:rFonts w:ascii="Verdana" w:hAnsi="Verdana"/>
          <w:b/>
          <w:bCs/>
          <w:sz w:val="24"/>
          <w:szCs w:val="24"/>
        </w:rPr>
        <w:t> </w:t>
      </w:r>
      <w:r w:rsidR="00A267F9" w:rsidRPr="00A267F9">
        <w:rPr>
          <w:rFonts w:ascii="Verdana" w:hAnsi="Verdana"/>
          <w:sz w:val="24"/>
          <w:szCs w:val="24"/>
        </w:rPr>
        <w:t>for centuries. Ancient Romans grew them to treat scorpion stings! In the Middle Ages calendula was a common remedy for everything from smallpox to indigestion. Today’s herbalists use it to make a healing salve for sunburn, chapped lips, minor burns, cuts, and scrapes.</w:t>
      </w:r>
    </w:p>
    <w:p w14:paraId="658BA8B5" w14:textId="77777777" w:rsidR="001560D8" w:rsidRDefault="001560D8" w:rsidP="00481077">
      <w:pPr>
        <w:spacing w:after="0" w:line="240" w:lineRule="auto"/>
        <w:rPr>
          <w:rFonts w:ascii="Verdana" w:hAnsi="Verdana"/>
          <w:sz w:val="24"/>
          <w:szCs w:val="24"/>
        </w:rPr>
      </w:pPr>
    </w:p>
    <w:p w14:paraId="2750FA6F" w14:textId="71CB4960" w:rsidR="00571576" w:rsidRDefault="00571576" w:rsidP="003E54FF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Culture:</w:t>
      </w:r>
    </w:p>
    <w:p w14:paraId="3E02AF2D" w14:textId="3003AAC4" w:rsidR="003F59EF" w:rsidRPr="003F59EF" w:rsidRDefault="00571576" w:rsidP="003E54FF">
      <w:pPr>
        <w:spacing w:after="0" w:line="240" w:lineRule="auto"/>
        <w:rPr>
          <w:rFonts w:ascii="Verdana" w:hAnsi="Verdana"/>
          <w:sz w:val="24"/>
          <w:szCs w:val="24"/>
        </w:rPr>
      </w:pPr>
      <w:r w:rsidRPr="00571576">
        <w:rPr>
          <w:rFonts w:ascii="Verdana" w:hAnsi="Verdana"/>
          <w:sz w:val="24"/>
          <w:szCs w:val="24"/>
        </w:rPr>
        <w:t>Sun</w:t>
      </w:r>
      <w:r>
        <w:rPr>
          <w:rFonts w:ascii="Verdana" w:hAnsi="Verdana"/>
          <w:sz w:val="24"/>
          <w:szCs w:val="24"/>
        </w:rPr>
        <w:t xml:space="preserve"> or p</w:t>
      </w:r>
      <w:r w:rsidRPr="00571576">
        <w:rPr>
          <w:rFonts w:ascii="Verdana" w:hAnsi="Verdana"/>
          <w:sz w:val="24"/>
          <w:szCs w:val="24"/>
        </w:rPr>
        <w:t xml:space="preserve">art </w:t>
      </w:r>
      <w:r>
        <w:rPr>
          <w:rFonts w:ascii="Verdana" w:hAnsi="Verdana"/>
          <w:sz w:val="24"/>
          <w:szCs w:val="24"/>
        </w:rPr>
        <w:t>s</w:t>
      </w:r>
      <w:r w:rsidRPr="00571576">
        <w:rPr>
          <w:rFonts w:ascii="Verdana" w:hAnsi="Verdana"/>
          <w:sz w:val="24"/>
          <w:szCs w:val="24"/>
        </w:rPr>
        <w:t>hade</w:t>
      </w:r>
      <w:r w:rsidR="003F59EF">
        <w:rPr>
          <w:rFonts w:ascii="Verdana" w:hAnsi="Verdana"/>
          <w:sz w:val="24"/>
          <w:szCs w:val="24"/>
        </w:rPr>
        <w:t>.</w:t>
      </w:r>
      <w:r w:rsidR="003F59EF" w:rsidRPr="003F59EF">
        <w:rPr>
          <w:rFonts w:ascii="Verdana" w:hAnsi="Verdana"/>
          <w:sz w:val="24"/>
          <w:szCs w:val="24"/>
        </w:rPr>
        <w:t xml:space="preserve"> </w:t>
      </w:r>
      <w:r w:rsidR="003F59EF">
        <w:rPr>
          <w:rFonts w:ascii="Verdana" w:hAnsi="Verdana"/>
          <w:sz w:val="24"/>
          <w:szCs w:val="24"/>
        </w:rPr>
        <w:t>Prefers</w:t>
      </w:r>
      <w:r w:rsidR="003F59EF" w:rsidRPr="003F59EF">
        <w:rPr>
          <w:rFonts w:ascii="Verdana" w:hAnsi="Verdana"/>
          <w:sz w:val="24"/>
          <w:szCs w:val="24"/>
        </w:rPr>
        <w:t xml:space="preserve"> cooler temperatures, </w:t>
      </w:r>
      <w:r w:rsidR="003F59EF">
        <w:rPr>
          <w:rFonts w:ascii="Verdana" w:hAnsi="Verdana"/>
          <w:sz w:val="24"/>
          <w:szCs w:val="24"/>
        </w:rPr>
        <w:t xml:space="preserve">so </w:t>
      </w:r>
      <w:r w:rsidR="003F59EF" w:rsidRPr="003F59EF">
        <w:rPr>
          <w:rFonts w:ascii="Verdana" w:hAnsi="Verdana"/>
          <w:sz w:val="24"/>
          <w:szCs w:val="24"/>
        </w:rPr>
        <w:t>can benefit from filtered shade</w:t>
      </w:r>
      <w:r w:rsidR="003F59EF">
        <w:rPr>
          <w:rFonts w:ascii="Verdana" w:hAnsi="Verdana"/>
          <w:sz w:val="24"/>
          <w:szCs w:val="24"/>
        </w:rPr>
        <w:t xml:space="preserve"> in </w:t>
      </w:r>
      <w:r w:rsidR="003F59EF" w:rsidRPr="003F59EF">
        <w:rPr>
          <w:rFonts w:ascii="Verdana" w:hAnsi="Verdana"/>
          <w:sz w:val="24"/>
          <w:szCs w:val="24"/>
        </w:rPr>
        <w:t>hotter regions</w:t>
      </w:r>
      <w:r w:rsidR="003F59EF">
        <w:rPr>
          <w:rFonts w:ascii="Verdana" w:hAnsi="Verdana"/>
          <w:sz w:val="24"/>
          <w:szCs w:val="24"/>
        </w:rPr>
        <w:t xml:space="preserve">. </w:t>
      </w:r>
      <w:r w:rsidR="00DC444D">
        <w:rPr>
          <w:rFonts w:ascii="Verdana" w:hAnsi="Verdana"/>
          <w:sz w:val="24"/>
          <w:szCs w:val="24"/>
        </w:rPr>
        <w:t xml:space="preserve"> Rich, well drained soil. </w:t>
      </w:r>
    </w:p>
    <w:p w14:paraId="1FC67611" w14:textId="5E270C35" w:rsidR="00571576" w:rsidRPr="00571576" w:rsidRDefault="00571576" w:rsidP="00DC444D">
      <w:pPr>
        <w:spacing w:after="0" w:line="240" w:lineRule="auto"/>
        <w:ind w:left="360"/>
        <w:rPr>
          <w:rFonts w:ascii="Verdana" w:hAnsi="Verdana"/>
          <w:sz w:val="24"/>
          <w:szCs w:val="24"/>
        </w:rPr>
      </w:pPr>
    </w:p>
    <w:p w14:paraId="42215CE6" w14:textId="77777777" w:rsidR="003E54FF" w:rsidRDefault="003E54FF" w:rsidP="00571576">
      <w:pPr>
        <w:spacing w:after="0"/>
        <w:ind w:left="360"/>
        <w:jc w:val="both"/>
        <w:rPr>
          <w:rFonts w:ascii="Verdana" w:hAnsi="Verdana"/>
          <w:b/>
          <w:bCs/>
          <w:sz w:val="24"/>
          <w:szCs w:val="24"/>
        </w:rPr>
      </w:pPr>
    </w:p>
    <w:p w14:paraId="64C0A956" w14:textId="3EDD12A7" w:rsidR="001560D8" w:rsidRDefault="00571576" w:rsidP="003E54FF">
      <w:pPr>
        <w:spacing w:after="0"/>
        <w:jc w:val="both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lastRenderedPageBreak/>
        <w:t>Planting:</w:t>
      </w:r>
    </w:p>
    <w:p w14:paraId="5121A819" w14:textId="195A338E" w:rsidR="00571576" w:rsidRPr="00571576" w:rsidRDefault="00571576" w:rsidP="003E54FF">
      <w:pPr>
        <w:spacing w:after="0"/>
        <w:jc w:val="both"/>
        <w:rPr>
          <w:rFonts w:ascii="Verdana" w:hAnsi="Verdana"/>
          <w:sz w:val="24"/>
          <w:szCs w:val="24"/>
        </w:rPr>
      </w:pPr>
      <w:r w:rsidRPr="00571576">
        <w:rPr>
          <w:rFonts w:ascii="Verdana" w:hAnsi="Verdana"/>
          <w:sz w:val="24"/>
          <w:szCs w:val="24"/>
        </w:rPr>
        <w:t xml:space="preserve">Direct seed </w:t>
      </w:r>
      <w:r>
        <w:rPr>
          <w:rFonts w:ascii="Verdana" w:hAnsi="Verdana"/>
          <w:sz w:val="24"/>
          <w:szCs w:val="24"/>
        </w:rPr>
        <w:t xml:space="preserve">into average garden soil </w:t>
      </w:r>
      <w:r w:rsidRPr="00571576">
        <w:rPr>
          <w:rFonts w:ascii="Verdana" w:hAnsi="Verdana"/>
          <w:sz w:val="24"/>
          <w:szCs w:val="24"/>
        </w:rPr>
        <w:t>1/4"</w:t>
      </w:r>
      <w:r>
        <w:rPr>
          <w:rFonts w:ascii="Verdana" w:hAnsi="Verdana"/>
          <w:sz w:val="24"/>
          <w:szCs w:val="24"/>
        </w:rPr>
        <w:t xml:space="preserve"> deep</w:t>
      </w:r>
      <w:r w:rsidRPr="00571576">
        <w:rPr>
          <w:rFonts w:ascii="Verdana" w:hAnsi="Verdana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 xml:space="preserve">Germinates in </w:t>
      </w:r>
      <w:r w:rsidR="003E54FF">
        <w:rPr>
          <w:rFonts w:ascii="Verdana" w:hAnsi="Verdana"/>
          <w:sz w:val="24"/>
          <w:szCs w:val="24"/>
        </w:rPr>
        <w:t>5</w:t>
      </w:r>
      <w:r>
        <w:rPr>
          <w:rFonts w:ascii="Verdana" w:hAnsi="Verdana"/>
          <w:sz w:val="24"/>
          <w:szCs w:val="24"/>
        </w:rPr>
        <w:t>-1</w:t>
      </w:r>
      <w:r w:rsidR="003E54FF">
        <w:rPr>
          <w:rFonts w:ascii="Verdana" w:hAnsi="Verdana"/>
          <w:sz w:val="24"/>
          <w:szCs w:val="24"/>
        </w:rPr>
        <w:t>5</w:t>
      </w:r>
      <w:r>
        <w:rPr>
          <w:rFonts w:ascii="Verdana" w:hAnsi="Verdana"/>
          <w:sz w:val="24"/>
          <w:szCs w:val="24"/>
        </w:rPr>
        <w:t xml:space="preserve"> days at 70°F (21°C). Space plants </w:t>
      </w:r>
      <w:r w:rsidRPr="00571576">
        <w:rPr>
          <w:rFonts w:ascii="Verdana" w:hAnsi="Verdana"/>
          <w:sz w:val="24"/>
          <w:szCs w:val="24"/>
        </w:rPr>
        <w:t>12</w:t>
      </w:r>
      <w:r w:rsidR="003E54FF">
        <w:rPr>
          <w:rFonts w:ascii="Verdana" w:hAnsi="Verdana"/>
          <w:sz w:val="24"/>
          <w:szCs w:val="24"/>
        </w:rPr>
        <w:t>-18</w:t>
      </w:r>
      <w:r w:rsidRPr="00571576">
        <w:rPr>
          <w:rFonts w:ascii="Verdana" w:hAnsi="Verdana"/>
          <w:sz w:val="24"/>
          <w:szCs w:val="24"/>
        </w:rPr>
        <w:t>"</w:t>
      </w:r>
      <w:r>
        <w:rPr>
          <w:rFonts w:ascii="Verdana" w:hAnsi="Verdana"/>
          <w:sz w:val="24"/>
          <w:szCs w:val="24"/>
        </w:rPr>
        <w:t xml:space="preserve"> apart</w:t>
      </w:r>
      <w:r w:rsidRPr="00571576">
        <w:rPr>
          <w:rFonts w:ascii="Verdana" w:hAnsi="Verdana"/>
          <w:sz w:val="24"/>
          <w:szCs w:val="24"/>
        </w:rPr>
        <w:t>.</w:t>
      </w:r>
    </w:p>
    <w:p w14:paraId="614D825E" w14:textId="6706367E" w:rsidR="001560D8" w:rsidRDefault="001560D8" w:rsidP="003E54FF">
      <w:pPr>
        <w:jc w:val="both"/>
        <w:rPr>
          <w:rFonts w:ascii="Verdana" w:hAnsi="Verdana"/>
          <w:sz w:val="24"/>
          <w:szCs w:val="24"/>
        </w:rPr>
      </w:pPr>
    </w:p>
    <w:p w14:paraId="74656CDE" w14:textId="3A4EC01E" w:rsidR="00C62AA5" w:rsidRPr="00C62AA5" w:rsidRDefault="00C62AA5" w:rsidP="003E54FF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Caring: </w:t>
      </w:r>
    </w:p>
    <w:p w14:paraId="7A2D2074" w14:textId="77777777" w:rsidR="00C62AA5" w:rsidRPr="00C62AA5" w:rsidRDefault="00C62AA5" w:rsidP="003E54F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62AA5">
        <w:rPr>
          <w:rFonts w:ascii="Verdana" w:hAnsi="Verdana"/>
          <w:sz w:val="24"/>
          <w:szCs w:val="24"/>
        </w:rPr>
        <w:t xml:space="preserve">For the best blooms, do not overwater. Regular deadheading helps prolong blooming. </w:t>
      </w:r>
    </w:p>
    <w:p w14:paraId="545F4C7D" w14:textId="77777777" w:rsidR="00C62AA5" w:rsidRPr="001560D8" w:rsidRDefault="00C62AA5" w:rsidP="001560D8">
      <w:pPr>
        <w:ind w:left="360"/>
        <w:jc w:val="both"/>
        <w:rPr>
          <w:rFonts w:ascii="Verdana" w:hAnsi="Verdana"/>
          <w:sz w:val="24"/>
          <w:szCs w:val="24"/>
        </w:rPr>
      </w:pPr>
    </w:p>
    <w:p w14:paraId="3C729352" w14:textId="0A3441C0" w:rsidR="00DC444D" w:rsidRDefault="00DC444D" w:rsidP="003E54FF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Matures in 50-55 days. </w:t>
      </w:r>
    </w:p>
    <w:p w14:paraId="6981C250" w14:textId="77777777" w:rsidR="00DC444D" w:rsidRDefault="00DC444D" w:rsidP="003F59EF">
      <w:pPr>
        <w:spacing w:after="0" w:line="240" w:lineRule="auto"/>
        <w:ind w:left="360"/>
        <w:jc w:val="both"/>
        <w:rPr>
          <w:rFonts w:ascii="Verdana" w:hAnsi="Verdana"/>
          <w:b/>
          <w:bCs/>
          <w:sz w:val="24"/>
          <w:szCs w:val="24"/>
        </w:rPr>
      </w:pPr>
    </w:p>
    <w:p w14:paraId="2B937124" w14:textId="128A94F9" w:rsidR="001560D8" w:rsidRDefault="00571576" w:rsidP="003E54FF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71576">
        <w:rPr>
          <w:rFonts w:ascii="Verdana" w:hAnsi="Verdana"/>
          <w:b/>
          <w:bCs/>
          <w:sz w:val="24"/>
          <w:szCs w:val="24"/>
        </w:rPr>
        <w:t>Harvesting:</w:t>
      </w:r>
    </w:p>
    <w:p w14:paraId="586EA03B" w14:textId="2705C9C8" w:rsidR="00DC444D" w:rsidRDefault="003F59EF" w:rsidP="003E54FF">
      <w:pPr>
        <w:spacing w:after="0" w:line="240" w:lineRule="auto"/>
        <w:rPr>
          <w:rFonts w:ascii="Verdana" w:hAnsi="Verdana"/>
          <w:sz w:val="24"/>
          <w:szCs w:val="24"/>
        </w:rPr>
      </w:pPr>
      <w:r w:rsidRPr="003F59EF">
        <w:rPr>
          <w:rFonts w:ascii="Verdana" w:hAnsi="Verdana"/>
          <w:b/>
          <w:bCs/>
          <w:sz w:val="24"/>
          <w:szCs w:val="24"/>
        </w:rPr>
        <w:t>For cut flowers</w:t>
      </w:r>
      <w:r>
        <w:rPr>
          <w:rFonts w:ascii="Verdana" w:hAnsi="Verdana"/>
          <w:sz w:val="24"/>
          <w:szCs w:val="24"/>
        </w:rPr>
        <w:t>, cut s</w:t>
      </w:r>
      <w:r w:rsidRPr="003F59EF">
        <w:rPr>
          <w:rFonts w:ascii="Verdana" w:hAnsi="Verdana"/>
          <w:sz w:val="24"/>
          <w:szCs w:val="24"/>
        </w:rPr>
        <w:t>tem</w:t>
      </w:r>
      <w:r w:rsidR="00C62AA5">
        <w:rPr>
          <w:rFonts w:ascii="Verdana" w:hAnsi="Verdana"/>
          <w:sz w:val="24"/>
          <w:szCs w:val="24"/>
        </w:rPr>
        <w:t xml:space="preserve">s long </w:t>
      </w:r>
      <w:r w:rsidRPr="003F59EF">
        <w:rPr>
          <w:rFonts w:ascii="Verdana" w:hAnsi="Verdana"/>
          <w:sz w:val="24"/>
          <w:szCs w:val="24"/>
        </w:rPr>
        <w:t>when bloom is 50% open</w:t>
      </w:r>
      <w:r>
        <w:rPr>
          <w:rFonts w:ascii="Verdana" w:hAnsi="Verdana"/>
          <w:sz w:val="24"/>
          <w:szCs w:val="24"/>
        </w:rPr>
        <w:t xml:space="preserve"> and immediately place in water. </w:t>
      </w:r>
    </w:p>
    <w:p w14:paraId="00452E86" w14:textId="2D34AA1B" w:rsidR="00DC444D" w:rsidRDefault="003F59EF" w:rsidP="003E54FF">
      <w:pPr>
        <w:spacing w:after="0" w:line="240" w:lineRule="auto"/>
        <w:rPr>
          <w:rFonts w:ascii="Verdana" w:hAnsi="Verdana"/>
          <w:sz w:val="24"/>
          <w:szCs w:val="24"/>
        </w:rPr>
      </w:pPr>
      <w:r w:rsidRPr="003F59EF">
        <w:rPr>
          <w:rFonts w:ascii="Verdana" w:hAnsi="Verdana"/>
          <w:b/>
          <w:bCs/>
          <w:sz w:val="24"/>
          <w:szCs w:val="24"/>
        </w:rPr>
        <w:t xml:space="preserve">For </w:t>
      </w:r>
      <w:r w:rsidR="00C62AA5">
        <w:rPr>
          <w:rFonts w:ascii="Verdana" w:hAnsi="Verdana"/>
          <w:b/>
          <w:bCs/>
          <w:sz w:val="24"/>
          <w:szCs w:val="24"/>
        </w:rPr>
        <w:t>culinary use</w:t>
      </w:r>
      <w:r>
        <w:rPr>
          <w:rFonts w:ascii="Verdana" w:hAnsi="Verdana"/>
          <w:sz w:val="24"/>
          <w:szCs w:val="24"/>
        </w:rPr>
        <w:t>, h</w:t>
      </w:r>
      <w:r w:rsidRPr="003F59EF">
        <w:rPr>
          <w:rFonts w:ascii="Verdana" w:hAnsi="Verdana"/>
          <w:sz w:val="24"/>
          <w:szCs w:val="24"/>
        </w:rPr>
        <w:t xml:space="preserve">arvest </w:t>
      </w:r>
      <w:r w:rsidR="00C62AA5">
        <w:rPr>
          <w:rFonts w:ascii="Verdana" w:hAnsi="Verdana"/>
          <w:sz w:val="24"/>
          <w:szCs w:val="24"/>
        </w:rPr>
        <w:t xml:space="preserve">flower heads </w:t>
      </w:r>
      <w:r>
        <w:rPr>
          <w:rFonts w:ascii="Verdana" w:hAnsi="Verdana"/>
          <w:sz w:val="24"/>
          <w:szCs w:val="24"/>
        </w:rPr>
        <w:t xml:space="preserve">when </w:t>
      </w:r>
      <w:r w:rsidR="00C62AA5">
        <w:rPr>
          <w:rFonts w:ascii="Verdana" w:hAnsi="Verdana"/>
          <w:sz w:val="24"/>
          <w:szCs w:val="24"/>
        </w:rPr>
        <w:t xml:space="preserve">they </w:t>
      </w:r>
      <w:r w:rsidRPr="003F59EF">
        <w:rPr>
          <w:rFonts w:ascii="Verdana" w:hAnsi="Verdana"/>
          <w:sz w:val="24"/>
          <w:szCs w:val="24"/>
        </w:rPr>
        <w:t>fully open</w:t>
      </w:r>
      <w:r w:rsidR="00C62AA5">
        <w:rPr>
          <w:rFonts w:ascii="Verdana" w:hAnsi="Verdana"/>
          <w:sz w:val="24"/>
          <w:szCs w:val="24"/>
        </w:rPr>
        <w:t>ed, p</w:t>
      </w:r>
      <w:r w:rsidRPr="003F59EF">
        <w:rPr>
          <w:rFonts w:ascii="Verdana" w:hAnsi="Verdana"/>
          <w:sz w:val="24"/>
          <w:szCs w:val="24"/>
        </w:rPr>
        <w:t>ull petals off before using in dishes. Do not eat the calyx or flower centers.</w:t>
      </w:r>
      <w:r w:rsidR="00C62AA5" w:rsidRPr="00C62AA5">
        <w:rPr>
          <w:rFonts w:ascii="Verdana" w:hAnsi="Verdana"/>
          <w:sz w:val="24"/>
          <w:szCs w:val="24"/>
        </w:rPr>
        <w:t xml:space="preserve"> </w:t>
      </w:r>
    </w:p>
    <w:p w14:paraId="6A57576B" w14:textId="5FDF65E9" w:rsidR="00DC444D" w:rsidRDefault="00C62AA5" w:rsidP="003E54FF">
      <w:pPr>
        <w:spacing w:after="0" w:line="240" w:lineRule="auto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sz w:val="24"/>
          <w:szCs w:val="24"/>
        </w:rPr>
        <w:t>To dry</w:t>
      </w:r>
      <w:r w:rsidR="00DC444D">
        <w:rPr>
          <w:rFonts w:ascii="Verdana" w:hAnsi="Verdana"/>
          <w:sz w:val="24"/>
          <w:szCs w:val="24"/>
        </w:rPr>
        <w:t xml:space="preserve">, </w:t>
      </w:r>
      <w:r w:rsidRPr="00C62AA5">
        <w:rPr>
          <w:rFonts w:ascii="Verdana" w:hAnsi="Verdana"/>
          <w:sz w:val="24"/>
          <w:szCs w:val="24"/>
        </w:rPr>
        <w:t xml:space="preserve">spread </w:t>
      </w:r>
      <w:r w:rsidR="00DC444D">
        <w:rPr>
          <w:rFonts w:ascii="Verdana" w:hAnsi="Verdana"/>
          <w:sz w:val="24"/>
          <w:szCs w:val="24"/>
        </w:rPr>
        <w:t xml:space="preserve">flowers </w:t>
      </w:r>
      <w:r w:rsidRPr="00C62AA5">
        <w:rPr>
          <w:rFonts w:ascii="Verdana" w:hAnsi="Verdana"/>
          <w:sz w:val="24"/>
          <w:szCs w:val="24"/>
        </w:rPr>
        <w:t>out (away from direct sunlight</w:t>
      </w:r>
      <w:r w:rsidR="00DC444D">
        <w:rPr>
          <w:rFonts w:ascii="Verdana" w:hAnsi="Verdana"/>
          <w:sz w:val="24"/>
          <w:szCs w:val="24"/>
        </w:rPr>
        <w:t>) and</w:t>
      </w:r>
      <w:r w:rsidRPr="00C62AA5">
        <w:rPr>
          <w:rFonts w:ascii="Verdana" w:hAnsi="Verdana"/>
          <w:sz w:val="24"/>
          <w:szCs w:val="24"/>
        </w:rPr>
        <w:t xml:space="preserve"> turn occasionally</w:t>
      </w:r>
      <w:r w:rsidR="00DC444D">
        <w:rPr>
          <w:rFonts w:ascii="Verdana" w:hAnsi="Verdana"/>
          <w:sz w:val="24"/>
          <w:szCs w:val="24"/>
        </w:rPr>
        <w:t>.</w:t>
      </w:r>
      <w:r w:rsidR="00DC444D" w:rsidRPr="00DC444D">
        <w:rPr>
          <w:rFonts w:ascii="Verdana" w:hAnsi="Verdana"/>
          <w:sz w:val="24"/>
          <w:szCs w:val="24"/>
        </w:rPr>
        <w:t xml:space="preserve"> </w:t>
      </w:r>
      <w:r w:rsidR="00DC444D">
        <w:rPr>
          <w:rFonts w:ascii="Verdana" w:hAnsi="Verdana"/>
          <w:b/>
          <w:bCs/>
          <w:sz w:val="24"/>
          <w:szCs w:val="24"/>
        </w:rPr>
        <w:t xml:space="preserve">Note: </w:t>
      </w:r>
      <w:r w:rsidR="00DC444D" w:rsidRPr="00DC444D">
        <w:rPr>
          <w:rFonts w:ascii="Verdana" w:hAnsi="Verdana"/>
          <w:b/>
          <w:bCs/>
          <w:sz w:val="24"/>
          <w:szCs w:val="24"/>
        </w:rPr>
        <w:t>When the flowers are crisp and dry store in an airtight container for up to a year. The petals can be used as a substitute for saffron, or as a garnish to add color and spice to meals.</w:t>
      </w:r>
    </w:p>
    <w:p w14:paraId="18558D8A" w14:textId="25239E35" w:rsidR="00DC444D" w:rsidRDefault="00DC444D" w:rsidP="003E54FF">
      <w:pPr>
        <w:spacing w:after="0" w:line="240" w:lineRule="auto"/>
        <w:rPr>
          <w:rFonts w:ascii="Verdana" w:hAnsi="Verdana"/>
          <w:b/>
          <w:bCs/>
          <w:sz w:val="24"/>
          <w:szCs w:val="24"/>
        </w:rPr>
      </w:pPr>
    </w:p>
    <w:p w14:paraId="62791E22" w14:textId="59404D2F" w:rsidR="00DC444D" w:rsidRDefault="00DC444D" w:rsidP="003E54FF">
      <w:pPr>
        <w:spacing w:after="0" w:line="240" w:lineRule="auto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Seed saving:</w:t>
      </w:r>
    </w:p>
    <w:p w14:paraId="4B5AD51D" w14:textId="24388D0F" w:rsidR="00DC444D" w:rsidRPr="00DC444D" w:rsidRDefault="00DC444D" w:rsidP="003E54FF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</w:t>
      </w:r>
      <w:r w:rsidRPr="00DC444D">
        <w:rPr>
          <w:rFonts w:ascii="Verdana" w:hAnsi="Verdana"/>
          <w:sz w:val="24"/>
          <w:szCs w:val="24"/>
        </w:rPr>
        <w:t>eveloping seed</w:t>
      </w:r>
      <w:r>
        <w:rPr>
          <w:rFonts w:ascii="Verdana" w:hAnsi="Verdana"/>
          <w:sz w:val="24"/>
          <w:szCs w:val="24"/>
        </w:rPr>
        <w:t>s</w:t>
      </w:r>
      <w:r w:rsidRPr="00DC444D">
        <w:rPr>
          <w:rFonts w:ascii="Verdana" w:hAnsi="Verdana"/>
          <w:sz w:val="24"/>
          <w:szCs w:val="24"/>
        </w:rPr>
        <w:t xml:space="preserve"> turn from green to pale tan and easily come loose from the head</w:t>
      </w:r>
      <w:r>
        <w:rPr>
          <w:rFonts w:ascii="Verdana" w:hAnsi="Verdana"/>
          <w:sz w:val="24"/>
          <w:szCs w:val="24"/>
        </w:rPr>
        <w:t>. R</w:t>
      </w:r>
      <w:r w:rsidRPr="00DC444D">
        <w:rPr>
          <w:rFonts w:ascii="Verdana" w:hAnsi="Verdana"/>
          <w:sz w:val="24"/>
          <w:szCs w:val="24"/>
        </w:rPr>
        <w:t>emove the seed head. Spread out to dry (away from direct sunlight) and thresh them to separate the seed from the husk. Store seeds in a cool, dry place.</w:t>
      </w:r>
    </w:p>
    <w:p w14:paraId="12DDF24C" w14:textId="77777777" w:rsidR="00DC444D" w:rsidRPr="00DC444D" w:rsidRDefault="00DC444D" w:rsidP="003E54FF">
      <w:pPr>
        <w:spacing w:after="0" w:line="240" w:lineRule="auto"/>
        <w:rPr>
          <w:rFonts w:ascii="Verdana" w:hAnsi="Verdana"/>
          <w:sz w:val="24"/>
          <w:szCs w:val="24"/>
        </w:rPr>
      </w:pPr>
    </w:p>
    <w:p w14:paraId="4B706B31" w14:textId="4EBDCD5E" w:rsidR="00A267F9" w:rsidRDefault="003E54FF" w:rsidP="003E54F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hyperlink r:id="rId6" w:history="1">
        <w:r w:rsidRPr="00526C17">
          <w:rPr>
            <w:rStyle w:val="Hyperlink"/>
            <w:rFonts w:ascii="Verdana" w:hAnsi="Verdana"/>
            <w:sz w:val="24"/>
            <w:szCs w:val="24"/>
          </w:rPr>
          <w:t>https://www.seedsavers.org/radio-flower</w:t>
        </w:r>
      </w:hyperlink>
    </w:p>
    <w:p w14:paraId="30B524D4" w14:textId="77777777" w:rsidR="003E54FF" w:rsidRPr="00A267F9" w:rsidRDefault="003E54FF" w:rsidP="003E54F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5C3E56BB" w14:textId="0961A085" w:rsidR="003F59EF" w:rsidRDefault="00000000" w:rsidP="003E54F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hyperlink r:id="rId7" w:history="1">
        <w:r w:rsidR="00A267F9" w:rsidRPr="00076A8E">
          <w:rPr>
            <w:rStyle w:val="Hyperlink"/>
            <w:rFonts w:ascii="Verdana" w:hAnsi="Verdana"/>
            <w:sz w:val="24"/>
            <w:szCs w:val="24"/>
          </w:rPr>
          <w:t>https://www.almanac.com/growing-calendula-how-grow-pot-marigold</w:t>
        </w:r>
      </w:hyperlink>
    </w:p>
    <w:p w14:paraId="1D61305D" w14:textId="77777777" w:rsidR="00A267F9" w:rsidRDefault="00A267F9" w:rsidP="003E54F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5FCE3A29" w14:textId="77777777" w:rsidR="00A267F9" w:rsidRDefault="00A267F9" w:rsidP="003E54FF">
      <w:pPr>
        <w:spacing w:after="0" w:line="240" w:lineRule="auto"/>
        <w:jc w:val="both"/>
        <w:rPr>
          <w:rFonts w:ascii="Verdana" w:hAnsi="Verdana"/>
          <w:color w:val="808080" w:themeColor="background1" w:themeShade="80"/>
          <w:sz w:val="28"/>
          <w:szCs w:val="28"/>
        </w:rPr>
      </w:pPr>
    </w:p>
    <w:p w14:paraId="6CBF47E4" w14:textId="00ED4622" w:rsidR="003F59EF" w:rsidRPr="00A267F9" w:rsidRDefault="00A267F9" w:rsidP="003E54FF">
      <w:pPr>
        <w:spacing w:after="0" w:line="240" w:lineRule="auto"/>
        <w:jc w:val="both"/>
        <w:rPr>
          <w:rFonts w:ascii="Verdana" w:hAnsi="Verdana"/>
          <w:color w:val="808080" w:themeColor="background1" w:themeShade="80"/>
          <w:sz w:val="28"/>
          <w:szCs w:val="28"/>
        </w:rPr>
      </w:pPr>
      <w:r w:rsidRPr="00A267F9">
        <w:rPr>
          <w:rFonts w:ascii="Verdana" w:hAnsi="Verdana"/>
          <w:color w:val="808080" w:themeColor="background1" w:themeShade="80"/>
          <w:sz w:val="28"/>
          <w:szCs w:val="28"/>
        </w:rPr>
        <w:t>Calendula is a wonderful companion plant in the garden.  Bees and native pollinators are drawn to these flowers, making them a useful addition to your vegetable garden. Plus, calendula repels many pests</w:t>
      </w:r>
      <w:r>
        <w:rPr>
          <w:rFonts w:ascii="Verdana" w:hAnsi="Verdana"/>
          <w:color w:val="808080" w:themeColor="background1" w:themeShade="80"/>
          <w:sz w:val="28"/>
          <w:szCs w:val="28"/>
        </w:rPr>
        <w:t>.</w:t>
      </w:r>
    </w:p>
    <w:sectPr w:rsidR="003F59EF" w:rsidRPr="00A267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615C4"/>
    <w:multiLevelType w:val="hybridMultilevel"/>
    <w:tmpl w:val="5D6C7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21AB5"/>
    <w:multiLevelType w:val="multilevel"/>
    <w:tmpl w:val="9C7EF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FA53699"/>
    <w:multiLevelType w:val="hybridMultilevel"/>
    <w:tmpl w:val="B7CA5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D4729"/>
    <w:multiLevelType w:val="hybridMultilevel"/>
    <w:tmpl w:val="44282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A77E2B"/>
    <w:multiLevelType w:val="hybridMultilevel"/>
    <w:tmpl w:val="49CEE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25628">
    <w:abstractNumId w:val="4"/>
  </w:num>
  <w:num w:numId="2" w16cid:durableId="491331757">
    <w:abstractNumId w:val="2"/>
  </w:num>
  <w:num w:numId="3" w16cid:durableId="462357676">
    <w:abstractNumId w:val="3"/>
  </w:num>
  <w:num w:numId="4" w16cid:durableId="1935623055">
    <w:abstractNumId w:val="0"/>
  </w:num>
  <w:num w:numId="5" w16cid:durableId="1587224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BE3"/>
    <w:rsid w:val="00040039"/>
    <w:rsid w:val="000C123B"/>
    <w:rsid w:val="001560D8"/>
    <w:rsid w:val="002B4F8D"/>
    <w:rsid w:val="003E54FF"/>
    <w:rsid w:val="003F59EF"/>
    <w:rsid w:val="00450DF0"/>
    <w:rsid w:val="00481077"/>
    <w:rsid w:val="00571576"/>
    <w:rsid w:val="008B3EAC"/>
    <w:rsid w:val="00A267F9"/>
    <w:rsid w:val="00AA2B15"/>
    <w:rsid w:val="00AA75E9"/>
    <w:rsid w:val="00B25CDA"/>
    <w:rsid w:val="00BB63E3"/>
    <w:rsid w:val="00C15BE3"/>
    <w:rsid w:val="00C62AA5"/>
    <w:rsid w:val="00CD33B8"/>
    <w:rsid w:val="00DC444D"/>
    <w:rsid w:val="00E8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C1595"/>
  <w15:chartTrackingRefBased/>
  <w15:docId w15:val="{0543B578-DDAB-4ACF-9C69-124D2FF7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5BE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5BE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5B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0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3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358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5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lmanac.com/growing-calendula-how-grow-pot-marigol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eedsavers.org/radio-flowe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legacyofcaring.ro@gmail.com</cp:lastModifiedBy>
  <cp:revision>2</cp:revision>
  <cp:lastPrinted>2019-11-07T20:54:00Z</cp:lastPrinted>
  <dcterms:created xsi:type="dcterms:W3CDTF">2023-09-04T19:12:00Z</dcterms:created>
  <dcterms:modified xsi:type="dcterms:W3CDTF">2023-09-04T19:12:00Z</dcterms:modified>
</cp:coreProperties>
</file>