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E9A64" w14:textId="67AF4E92" w:rsidR="00C15BE3" w:rsidRDefault="007D7B9C">
      <w:pPr>
        <w:rPr>
          <w:sz w:val="72"/>
          <w:szCs w:val="72"/>
        </w:rPr>
      </w:pPr>
      <w:bookmarkStart w:id="0" w:name="_GoBack"/>
      <w:r w:rsidRPr="007D7B9C">
        <w:rPr>
          <w:noProof/>
          <w:sz w:val="72"/>
          <w:szCs w:val="72"/>
        </w:rPr>
        <w:drawing>
          <wp:inline distT="0" distB="0" distL="0" distR="0" wp14:anchorId="1C45A5BF" wp14:editId="075357FE">
            <wp:extent cx="2633221" cy="2660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3737" cy="2681380"/>
                    </a:xfrm>
                    <a:prstGeom prst="rect">
                      <a:avLst/>
                    </a:prstGeom>
                    <a:noFill/>
                    <a:ln>
                      <a:noFill/>
                    </a:ln>
                  </pic:spPr>
                </pic:pic>
              </a:graphicData>
            </a:graphic>
          </wp:inline>
        </w:drawing>
      </w:r>
      <w:bookmarkEnd w:id="0"/>
    </w:p>
    <w:p w14:paraId="6F191548" w14:textId="12D2CFF2" w:rsidR="002B4F8D" w:rsidRPr="00E87300" w:rsidRDefault="00641C7D">
      <w:pPr>
        <w:rPr>
          <w:sz w:val="56"/>
          <w:szCs w:val="56"/>
        </w:rPr>
      </w:pPr>
      <w:r>
        <w:rPr>
          <w:sz w:val="56"/>
          <w:szCs w:val="56"/>
        </w:rPr>
        <w:t xml:space="preserve">Fiesta Gitana </w:t>
      </w:r>
      <w:r w:rsidR="00C15BE3" w:rsidRPr="00E87300">
        <w:rPr>
          <w:sz w:val="56"/>
          <w:szCs w:val="56"/>
        </w:rPr>
        <w:t>C</w:t>
      </w:r>
      <w:r w:rsidR="00B25CDA" w:rsidRPr="00E87300">
        <w:rPr>
          <w:sz w:val="56"/>
          <w:szCs w:val="56"/>
        </w:rPr>
        <w:t>alendula</w:t>
      </w:r>
      <w:r w:rsidR="00E87300" w:rsidRPr="00E87300">
        <w:rPr>
          <w:sz w:val="56"/>
          <w:szCs w:val="56"/>
        </w:rPr>
        <w:t xml:space="preserve"> </w:t>
      </w:r>
    </w:p>
    <w:p w14:paraId="6087A84B" w14:textId="40DACC9A" w:rsidR="00450DF0" w:rsidRPr="00AA2B15" w:rsidRDefault="00C15BE3" w:rsidP="00450DF0">
      <w:pPr>
        <w:spacing w:after="0" w:line="240" w:lineRule="auto"/>
        <w:jc w:val="both"/>
        <w:rPr>
          <w:sz w:val="28"/>
          <w:szCs w:val="28"/>
        </w:rPr>
      </w:pPr>
      <w:r w:rsidRPr="00AA2B15">
        <w:rPr>
          <w:sz w:val="28"/>
          <w:szCs w:val="28"/>
        </w:rPr>
        <w:t>“This</w:t>
      </w:r>
      <w:r w:rsidR="00040039" w:rsidRPr="00AA2B15">
        <w:rPr>
          <w:sz w:val="28"/>
          <w:szCs w:val="28"/>
        </w:rPr>
        <w:t xml:space="preserve"> old-fashioned flower has a long history as both an ornamental garden plant and an herb.</w:t>
      </w:r>
      <w:r w:rsidR="00450DF0" w:rsidRPr="00AA2B15">
        <w:rPr>
          <w:sz w:val="28"/>
          <w:szCs w:val="28"/>
        </w:rPr>
        <w:t xml:space="preserve"> When dried the petals of calendula flowers provide a substitute for saffron; in times past they were used to give rich color to cheese or butter.” Used by some for medicinal purposes.</w:t>
      </w:r>
    </w:p>
    <w:p w14:paraId="1CFB4AAC" w14:textId="1C2E50D9" w:rsidR="00450DF0" w:rsidRDefault="00AA75E9" w:rsidP="00450DF0">
      <w:pPr>
        <w:jc w:val="both"/>
        <w:rPr>
          <w:sz w:val="32"/>
          <w:szCs w:val="32"/>
        </w:rPr>
      </w:pPr>
      <w:hyperlink r:id="rId6" w:history="1">
        <w:r w:rsidRPr="00AA75E9">
          <w:rPr>
            <w:color w:val="0000FF"/>
            <w:u w:val="single"/>
          </w:rPr>
          <w:t>https://www.everwilde.com/store/Calendula-Pacific-Beauty-Mix-Wildflower-Seeds.html</w:t>
        </w:r>
      </w:hyperlink>
    </w:p>
    <w:p w14:paraId="64C6BC44" w14:textId="418C807F" w:rsidR="00450DF0" w:rsidRPr="000C123B" w:rsidRDefault="00BB63E3" w:rsidP="00450DF0">
      <w:pPr>
        <w:pStyle w:val="ListParagraph"/>
        <w:numPr>
          <w:ilvl w:val="0"/>
          <w:numId w:val="1"/>
        </w:numPr>
        <w:jc w:val="both"/>
        <w:rPr>
          <w:sz w:val="26"/>
          <w:szCs w:val="26"/>
        </w:rPr>
      </w:pPr>
      <w:r w:rsidRPr="000C123B">
        <w:rPr>
          <w:sz w:val="26"/>
          <w:szCs w:val="26"/>
        </w:rPr>
        <w:t xml:space="preserve">Plant adapts to any soil </w:t>
      </w:r>
      <w:r w:rsidR="00450DF0" w:rsidRPr="000C123B">
        <w:rPr>
          <w:sz w:val="26"/>
          <w:szCs w:val="26"/>
        </w:rPr>
        <w:t>and can do well in average to poor soil, provided it is well drained.</w:t>
      </w:r>
      <w:r w:rsidR="000C123B" w:rsidRPr="000C123B">
        <w:rPr>
          <w:sz w:val="26"/>
          <w:szCs w:val="26"/>
        </w:rPr>
        <w:t xml:space="preserve">  Grows well in containers.</w:t>
      </w:r>
    </w:p>
    <w:p w14:paraId="212B0050" w14:textId="6DABFAC1" w:rsidR="00450DF0" w:rsidRPr="000C123B" w:rsidRDefault="00AA75E9" w:rsidP="00450DF0">
      <w:pPr>
        <w:pStyle w:val="ListParagraph"/>
        <w:numPr>
          <w:ilvl w:val="0"/>
          <w:numId w:val="1"/>
        </w:numPr>
        <w:jc w:val="both"/>
        <w:rPr>
          <w:sz w:val="26"/>
          <w:szCs w:val="26"/>
        </w:rPr>
      </w:pPr>
      <w:r>
        <w:rPr>
          <w:sz w:val="26"/>
          <w:szCs w:val="26"/>
        </w:rPr>
        <w:t>Since it p</w:t>
      </w:r>
      <w:r w:rsidR="00450DF0" w:rsidRPr="000C123B">
        <w:rPr>
          <w:sz w:val="26"/>
          <w:szCs w:val="26"/>
        </w:rPr>
        <w:t>refers cooler temperatures</w:t>
      </w:r>
      <w:r>
        <w:rPr>
          <w:sz w:val="26"/>
          <w:szCs w:val="26"/>
        </w:rPr>
        <w:t xml:space="preserve">, can </w:t>
      </w:r>
      <w:r w:rsidR="00450DF0" w:rsidRPr="000C123B">
        <w:rPr>
          <w:sz w:val="26"/>
          <w:szCs w:val="26"/>
        </w:rPr>
        <w:t>benefit from filtered shade.</w:t>
      </w:r>
      <w:r>
        <w:rPr>
          <w:sz w:val="26"/>
          <w:szCs w:val="26"/>
        </w:rPr>
        <w:t xml:space="preserve"> In hotter regions may stop blooming in </w:t>
      </w:r>
      <w:r w:rsidR="00AA2B15">
        <w:rPr>
          <w:sz w:val="26"/>
          <w:szCs w:val="26"/>
        </w:rPr>
        <w:t xml:space="preserve">heat of </w:t>
      </w:r>
      <w:r>
        <w:rPr>
          <w:sz w:val="26"/>
          <w:szCs w:val="26"/>
        </w:rPr>
        <w:t xml:space="preserve">summer and </w:t>
      </w:r>
      <w:r w:rsidR="00AA2B15">
        <w:rPr>
          <w:sz w:val="26"/>
          <w:szCs w:val="26"/>
        </w:rPr>
        <w:t>begin blooming again</w:t>
      </w:r>
      <w:r>
        <w:rPr>
          <w:sz w:val="26"/>
          <w:szCs w:val="26"/>
        </w:rPr>
        <w:t xml:space="preserve"> in </w:t>
      </w:r>
      <w:r w:rsidR="00AA2B15">
        <w:rPr>
          <w:sz w:val="26"/>
          <w:szCs w:val="26"/>
        </w:rPr>
        <w:t>f</w:t>
      </w:r>
      <w:r>
        <w:rPr>
          <w:sz w:val="26"/>
          <w:szCs w:val="26"/>
        </w:rPr>
        <w:t>all.</w:t>
      </w:r>
    </w:p>
    <w:p w14:paraId="620B0655" w14:textId="530121FB" w:rsidR="000C123B" w:rsidRPr="000C123B" w:rsidRDefault="00450DF0" w:rsidP="00BB63E3">
      <w:pPr>
        <w:pStyle w:val="ListParagraph"/>
        <w:numPr>
          <w:ilvl w:val="0"/>
          <w:numId w:val="1"/>
        </w:numPr>
        <w:jc w:val="both"/>
        <w:rPr>
          <w:sz w:val="26"/>
          <w:szCs w:val="26"/>
        </w:rPr>
      </w:pPr>
      <w:r w:rsidRPr="000C123B">
        <w:rPr>
          <w:sz w:val="26"/>
          <w:szCs w:val="26"/>
        </w:rPr>
        <w:t>For the best blooms, do not overwater.</w:t>
      </w:r>
      <w:r w:rsidR="00AA75E9">
        <w:rPr>
          <w:sz w:val="26"/>
          <w:szCs w:val="26"/>
        </w:rPr>
        <w:t xml:space="preserve"> </w:t>
      </w:r>
      <w:r w:rsidR="007D7B9C">
        <w:rPr>
          <w:sz w:val="26"/>
          <w:szCs w:val="26"/>
        </w:rPr>
        <w:t xml:space="preserve">To keep plant bushy and neat, occasionally pinch off developing stalks. </w:t>
      </w:r>
      <w:r w:rsidR="00C15BE3" w:rsidRPr="000C123B">
        <w:rPr>
          <w:sz w:val="26"/>
          <w:szCs w:val="26"/>
        </w:rPr>
        <w:t xml:space="preserve">Regular deadheading </w:t>
      </w:r>
      <w:r w:rsidR="007D7B9C">
        <w:rPr>
          <w:sz w:val="26"/>
          <w:szCs w:val="26"/>
        </w:rPr>
        <w:t xml:space="preserve">equals profuse </w:t>
      </w:r>
      <w:r w:rsidR="00C15BE3" w:rsidRPr="000C123B">
        <w:rPr>
          <w:sz w:val="26"/>
          <w:szCs w:val="26"/>
        </w:rPr>
        <w:t xml:space="preserve">blooming. </w:t>
      </w:r>
    </w:p>
    <w:p w14:paraId="581B407D" w14:textId="77777777" w:rsidR="000C123B" w:rsidRPr="000C123B" w:rsidRDefault="00450DF0" w:rsidP="00BB63E3">
      <w:pPr>
        <w:pStyle w:val="ListParagraph"/>
        <w:numPr>
          <w:ilvl w:val="0"/>
          <w:numId w:val="1"/>
        </w:numPr>
        <w:jc w:val="both"/>
        <w:rPr>
          <w:sz w:val="26"/>
          <w:szCs w:val="26"/>
        </w:rPr>
      </w:pPr>
      <w:r w:rsidRPr="000C123B">
        <w:rPr>
          <w:sz w:val="26"/>
          <w:szCs w:val="26"/>
        </w:rPr>
        <w:t>For fresh flowers, c</w:t>
      </w:r>
      <w:r w:rsidR="00BB63E3" w:rsidRPr="000C123B">
        <w:rPr>
          <w:sz w:val="26"/>
          <w:szCs w:val="26"/>
        </w:rPr>
        <w:t>ut stems long and immediately place in water.</w:t>
      </w:r>
    </w:p>
    <w:p w14:paraId="7AC0F687" w14:textId="1B0B96E8" w:rsidR="00C15BE3" w:rsidRPr="000C123B" w:rsidRDefault="00450DF0" w:rsidP="00BB63E3">
      <w:pPr>
        <w:pStyle w:val="ListParagraph"/>
        <w:numPr>
          <w:ilvl w:val="0"/>
          <w:numId w:val="1"/>
        </w:numPr>
        <w:jc w:val="both"/>
        <w:rPr>
          <w:sz w:val="26"/>
          <w:szCs w:val="26"/>
        </w:rPr>
      </w:pPr>
      <w:r w:rsidRPr="000C123B">
        <w:rPr>
          <w:sz w:val="26"/>
          <w:szCs w:val="26"/>
        </w:rPr>
        <w:t xml:space="preserve">For culinary use, cut flower heads that have just opened and spread them out (away from direct sunlight) to dry completely, turning them occasionally.  When the flowers are crisp and dry store in an airtight container for up to a year. The petals can be used as a substitute for saffron, or as a garnish to add color and spice to </w:t>
      </w:r>
      <w:r w:rsidR="000C123B" w:rsidRPr="000C123B">
        <w:rPr>
          <w:sz w:val="26"/>
          <w:szCs w:val="26"/>
        </w:rPr>
        <w:t>meals</w:t>
      </w:r>
      <w:r w:rsidRPr="000C123B">
        <w:rPr>
          <w:sz w:val="26"/>
          <w:szCs w:val="26"/>
        </w:rPr>
        <w:t>.</w:t>
      </w:r>
    </w:p>
    <w:p w14:paraId="138F06EC" w14:textId="096718EF" w:rsidR="00BB63E3" w:rsidRPr="000C123B" w:rsidRDefault="000C123B" w:rsidP="00BB63E3">
      <w:pPr>
        <w:pStyle w:val="ListParagraph"/>
        <w:numPr>
          <w:ilvl w:val="0"/>
          <w:numId w:val="1"/>
        </w:numPr>
        <w:jc w:val="both"/>
        <w:rPr>
          <w:sz w:val="26"/>
          <w:szCs w:val="26"/>
        </w:rPr>
      </w:pPr>
      <w:r w:rsidRPr="000C123B">
        <w:rPr>
          <w:sz w:val="26"/>
          <w:szCs w:val="26"/>
        </w:rPr>
        <w:t>When developing seed turns from green to pale tan and easily comes loose from the head, remove the seed head.  S</w:t>
      </w:r>
      <w:r w:rsidR="00BB63E3" w:rsidRPr="000C123B">
        <w:rPr>
          <w:sz w:val="26"/>
          <w:szCs w:val="26"/>
        </w:rPr>
        <w:t>pread out to dry</w:t>
      </w:r>
      <w:r w:rsidRPr="000C123B">
        <w:rPr>
          <w:sz w:val="26"/>
          <w:szCs w:val="26"/>
        </w:rPr>
        <w:t xml:space="preserve"> (away from direct sunlight) and thresh them to separate the seed from the husk</w:t>
      </w:r>
      <w:r w:rsidR="00BB63E3" w:rsidRPr="000C123B">
        <w:rPr>
          <w:sz w:val="26"/>
          <w:szCs w:val="26"/>
        </w:rPr>
        <w:t xml:space="preserve">. </w:t>
      </w:r>
      <w:r w:rsidRPr="000C123B">
        <w:rPr>
          <w:sz w:val="26"/>
          <w:szCs w:val="26"/>
        </w:rPr>
        <w:t xml:space="preserve"> S</w:t>
      </w:r>
      <w:r w:rsidR="00BB63E3" w:rsidRPr="000C123B">
        <w:rPr>
          <w:sz w:val="26"/>
          <w:szCs w:val="26"/>
        </w:rPr>
        <w:t>tore seeds in a cool, dry place.</w:t>
      </w:r>
    </w:p>
    <w:sectPr w:rsidR="00BB63E3" w:rsidRPr="000C1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77E2B"/>
    <w:multiLevelType w:val="hybridMultilevel"/>
    <w:tmpl w:val="49C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E3"/>
    <w:rsid w:val="00040039"/>
    <w:rsid w:val="000C123B"/>
    <w:rsid w:val="002B4F8D"/>
    <w:rsid w:val="00450DF0"/>
    <w:rsid w:val="00641C7D"/>
    <w:rsid w:val="007D7B9C"/>
    <w:rsid w:val="00AA2B15"/>
    <w:rsid w:val="00AA75E9"/>
    <w:rsid w:val="00B25CDA"/>
    <w:rsid w:val="00BB63E3"/>
    <w:rsid w:val="00C15BE3"/>
    <w:rsid w:val="00E8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1595"/>
  <w15:chartTrackingRefBased/>
  <w15:docId w15:val="{0543B578-DDAB-4ACF-9C69-124D2FF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BE3"/>
    <w:rPr>
      <w:color w:val="0000FF"/>
      <w:u w:val="single"/>
    </w:rPr>
  </w:style>
  <w:style w:type="character" w:styleId="UnresolvedMention">
    <w:name w:val="Unresolved Mention"/>
    <w:basedOn w:val="DefaultParagraphFont"/>
    <w:uiPriority w:val="99"/>
    <w:semiHidden/>
    <w:unhideWhenUsed/>
    <w:rsid w:val="00C15BE3"/>
    <w:rPr>
      <w:color w:val="605E5C"/>
      <w:shd w:val="clear" w:color="auto" w:fill="E1DFDD"/>
    </w:rPr>
  </w:style>
  <w:style w:type="paragraph" w:styleId="ListParagraph">
    <w:name w:val="List Paragraph"/>
    <w:basedOn w:val="Normal"/>
    <w:uiPriority w:val="34"/>
    <w:qFormat/>
    <w:rsid w:val="00C15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wilde.com/store/Calendula-Pacific-Beauty-Mix-Wildflower-Seed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2019-11-07T21:00:00Z</cp:lastPrinted>
  <dcterms:created xsi:type="dcterms:W3CDTF">2019-11-07T21:06:00Z</dcterms:created>
  <dcterms:modified xsi:type="dcterms:W3CDTF">2019-11-07T21:08:00Z</dcterms:modified>
</cp:coreProperties>
</file>